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3969"/>
        <w:gridCol w:w="1701"/>
        <w:gridCol w:w="4253"/>
      </w:tblGrid>
      <w:tr w:rsidR="008C0A56" w:rsidRPr="00087E71" w14:paraId="4719091D" w14:textId="77777777" w:rsidTr="00F43F78">
        <w:tc>
          <w:tcPr>
            <w:tcW w:w="3969" w:type="dxa"/>
            <w:hideMark/>
          </w:tcPr>
          <w:p w14:paraId="62536624" w14:textId="77777777" w:rsidR="008C0A56" w:rsidRPr="00087E71" w:rsidRDefault="008C0A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Къэбэрдей-БалъкъэрРеспубликэм</w:t>
            </w:r>
            <w:proofErr w:type="spellEnd"/>
          </w:p>
          <w:p w14:paraId="34824F51" w14:textId="77777777" w:rsidR="008C0A56" w:rsidRPr="00087E71" w:rsidRDefault="008C0A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Шэджэм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районным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Щхьэлыкъуэ</w:t>
            </w:r>
            <w:proofErr w:type="spellEnd"/>
          </w:p>
          <w:p w14:paraId="0629A0E9" w14:textId="77777777" w:rsidR="008C0A56" w:rsidRPr="00087E71" w:rsidRDefault="008C0A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къуажэм</w:t>
            </w:r>
            <w:proofErr w:type="spellEnd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 и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администрацэ</w:t>
            </w:r>
            <w:proofErr w:type="spellEnd"/>
          </w:p>
        </w:tc>
        <w:tc>
          <w:tcPr>
            <w:tcW w:w="1701" w:type="dxa"/>
            <w:hideMark/>
          </w:tcPr>
          <w:p w14:paraId="060EACE4" w14:textId="77777777" w:rsidR="008C0A56" w:rsidRPr="00087E71" w:rsidRDefault="008C0A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noProof/>
                <w:kern w:val="0"/>
                <w:sz w:val="24"/>
                <w:szCs w:val="24"/>
                <w:lang w:eastAsia="ru-RU"/>
                <w14:ligatures w14:val="none"/>
              </w:rPr>
              <w:drawing>
                <wp:inline distT="0" distB="0" distL="0" distR="0" wp14:anchorId="57923C7F" wp14:editId="2027BB8A">
                  <wp:extent cx="723900" cy="781050"/>
                  <wp:effectExtent l="0" t="0" r="0" b="0"/>
                  <wp:docPr id="36" name="Рисунок 36" descr="Gerald_KBR-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ald_KBR-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7C0B5AAD" w14:textId="77777777" w:rsidR="008C0A56" w:rsidRPr="00087E71" w:rsidRDefault="008C0A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Къабарты-МалкъарРеспубликаны</w:t>
            </w:r>
            <w:proofErr w:type="spellEnd"/>
          </w:p>
          <w:p w14:paraId="5AA2935C" w14:textId="77777777" w:rsidR="008C0A56" w:rsidRPr="00087E71" w:rsidRDefault="008C0A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 xml:space="preserve">Чегем </w:t>
            </w: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районунуШалушкаэлини</w:t>
            </w:r>
            <w:proofErr w:type="spellEnd"/>
          </w:p>
          <w:p w14:paraId="29FC1BA5" w14:textId="77777777" w:rsidR="008C0A56" w:rsidRPr="00087E71" w:rsidRDefault="008C0A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  <w:proofErr w:type="spellStart"/>
            <w:r w:rsidRPr="00087E71"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  <w:t>администрациясы</w:t>
            </w:r>
            <w:proofErr w:type="spellEnd"/>
          </w:p>
          <w:p w14:paraId="47BD6002" w14:textId="77777777" w:rsidR="008C0A56" w:rsidRPr="00087E71" w:rsidRDefault="008C0A56" w:rsidP="00F43F78">
            <w:pPr>
              <w:spacing w:after="0"/>
              <w:jc w:val="center"/>
              <w:rPr>
                <w:rFonts w:eastAsia="Times New Roman" w:cs="Times New Roman"/>
                <w:bCs/>
                <w:kern w:val="0"/>
                <w:sz w:val="22"/>
                <w:szCs w:val="24"/>
                <w:lang w:eastAsia="ru-RU"/>
                <w14:ligatures w14:val="none"/>
              </w:rPr>
            </w:pPr>
          </w:p>
        </w:tc>
      </w:tr>
    </w:tbl>
    <w:p w14:paraId="267F75F4" w14:textId="77777777" w:rsidR="008C0A56" w:rsidRPr="00AD1CAC" w:rsidRDefault="008C0A56" w:rsidP="008C0A56">
      <w:pPr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D1CAC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Администрация сельского поселения Шалушка</w:t>
      </w:r>
    </w:p>
    <w:p w14:paraId="02DCD202" w14:textId="77777777" w:rsidR="008C0A56" w:rsidRPr="00AD1CAC" w:rsidRDefault="008C0A56" w:rsidP="008C0A56">
      <w:pPr>
        <w:tabs>
          <w:tab w:val="left" w:pos="1305"/>
        </w:tabs>
        <w:spacing w:after="0"/>
        <w:jc w:val="center"/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AD1CAC">
        <w:rPr>
          <w:rFonts w:eastAsia="Times New Roman" w:cs="Times New Roman"/>
          <w:b/>
          <w:kern w:val="0"/>
          <w:sz w:val="32"/>
          <w:szCs w:val="32"/>
          <w:lang w:eastAsia="ru-RU"/>
          <w14:ligatures w14:val="none"/>
        </w:rPr>
        <w:t>Чегемского муниципального района КБР</w:t>
      </w:r>
    </w:p>
    <w:p w14:paraId="6C714B53" w14:textId="77777777" w:rsidR="008C0A56" w:rsidRPr="00087E71" w:rsidRDefault="008C0A56" w:rsidP="008C0A56">
      <w:pPr>
        <w:tabs>
          <w:tab w:val="left" w:pos="1305"/>
        </w:tabs>
        <w:spacing w:after="0"/>
        <w:jc w:val="center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51639CA0" w14:textId="77777777" w:rsidR="008C0A56" w:rsidRPr="00087E71" w:rsidRDefault="008C0A56" w:rsidP="008C0A56">
      <w:pPr>
        <w:spacing w:after="0"/>
        <w:jc w:val="center"/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Адрес: КБР, с. п. </w:t>
      </w:r>
      <w:proofErr w:type="gramStart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Шалушка ,</w:t>
      </w:r>
      <w:proofErr w:type="gram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ул. Ленина 60 «а»      тел. 73-1-75. 73-4-36                    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adm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>_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shalushka</w:t>
      </w:r>
      <w:proofErr w:type="spellEnd"/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@ </w:t>
      </w:r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mail</w:t>
      </w:r>
      <w:r w:rsidRPr="00087E71">
        <w:rPr>
          <w:rFonts w:eastAsia="Times New Roman" w:cs="Times New Roman"/>
          <w:bCs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087E71">
        <w:rPr>
          <w:rFonts w:eastAsia="Times New Roman" w:cs="Times New Roman"/>
          <w:bCs/>
          <w:kern w:val="0"/>
          <w:sz w:val="20"/>
          <w:szCs w:val="20"/>
          <w:lang w:val="en-US" w:eastAsia="ru-RU"/>
          <w14:ligatures w14:val="none"/>
        </w:rPr>
        <w:t>ru</w:t>
      </w:r>
      <w:proofErr w:type="spellEnd"/>
    </w:p>
    <w:tbl>
      <w:tblPr>
        <w:tblW w:w="9900" w:type="dxa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00"/>
      </w:tblGrid>
      <w:tr w:rsidR="008C0A56" w:rsidRPr="00087E71" w14:paraId="442379F4" w14:textId="77777777" w:rsidTr="00F43F78">
        <w:trPr>
          <w:trHeight w:val="100"/>
        </w:trPr>
        <w:tc>
          <w:tcPr>
            <w:tcW w:w="990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757C7F10" w14:textId="77777777" w:rsidR="008C0A56" w:rsidRPr="00087E71" w:rsidRDefault="008C0A56" w:rsidP="00F43F78">
            <w:pPr>
              <w:spacing w:after="0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200A6A46" w14:textId="77777777" w:rsidR="008C0A56" w:rsidRPr="00087E71" w:rsidRDefault="008C0A56" w:rsidP="008C0A56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 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«</w:t>
      </w:r>
      <w:r w:rsidRPr="00087E71">
        <w:rPr>
          <w:rFonts w:eastAsia="Times New Roman" w:cs="Times New Roman"/>
          <w:bCs/>
          <w:kern w:val="0"/>
          <w:szCs w:val="28"/>
          <w:u w:val="single"/>
          <w:lang w:eastAsia="ru-RU"/>
          <w14:ligatures w14:val="none"/>
        </w:rPr>
        <w:t>_____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» </w:t>
      </w:r>
      <w:r w:rsidRPr="00087E71">
        <w:rPr>
          <w:rFonts w:eastAsia="Times New Roman" w:cs="Times New Roman"/>
          <w:bCs/>
          <w:kern w:val="0"/>
          <w:szCs w:val="28"/>
          <w:u w:val="single"/>
          <w:lang w:eastAsia="ru-RU"/>
          <w14:ligatures w14:val="none"/>
        </w:rPr>
        <w:t>_______________</w:t>
      </w:r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2026г.</w:t>
      </w:r>
      <w:bookmarkStart w:id="0" w:name="_Hlk111558610"/>
      <w:r w:rsidRPr="00087E71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                                                         </w:t>
      </w:r>
    </w:p>
    <w:bookmarkEnd w:id="0"/>
    <w:p w14:paraId="4A9BB0BB" w14:textId="77777777" w:rsidR="008C0A56" w:rsidRDefault="008C0A56" w:rsidP="008C0A56">
      <w:pPr>
        <w:spacing w:after="0"/>
        <w:ind w:firstLine="709"/>
        <w:jc w:val="both"/>
      </w:pPr>
    </w:p>
    <w:p w14:paraId="51D7E3B4" w14:textId="77777777" w:rsidR="008C0A56" w:rsidRPr="00087E71" w:rsidRDefault="008C0A56" w:rsidP="008C0A56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ПРОЕКТ</w:t>
      </w:r>
    </w:p>
    <w:p w14:paraId="62474E33" w14:textId="77777777" w:rsidR="008C0A56" w:rsidRPr="00087E71" w:rsidRDefault="008C0A56" w:rsidP="008C0A56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ПОСТАНОВЛЕНЭ №_______</w:t>
      </w:r>
    </w:p>
    <w:p w14:paraId="648FE440" w14:textId="77777777" w:rsidR="008C0A56" w:rsidRPr="00087E71" w:rsidRDefault="008C0A56" w:rsidP="008C0A56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                      БЕГИМ №_______</w:t>
      </w:r>
    </w:p>
    <w:p w14:paraId="7F345066" w14:textId="77777777" w:rsidR="008C0A56" w:rsidRPr="00087E71" w:rsidRDefault="008C0A56" w:rsidP="008C0A56">
      <w:pPr>
        <w:spacing w:after="0"/>
        <w:ind w:firstLine="142"/>
        <w:jc w:val="both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087E71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 xml:space="preserve">                                     ПОСТАНОВЛЕНИЕ №_______</w:t>
      </w:r>
    </w:p>
    <w:p w14:paraId="14FD6181" w14:textId="77777777" w:rsidR="008C0A56" w:rsidRDefault="008C0A56" w:rsidP="008C0A56">
      <w:pPr>
        <w:spacing w:after="0"/>
        <w:ind w:firstLine="142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1E1CE361" w14:textId="4A180540" w:rsidR="001E77A7" w:rsidRPr="008C0A56" w:rsidRDefault="001E77A7" w:rsidP="008C0A56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«Об утверждении Положения о механизме</w:t>
      </w:r>
      <w:r w:rsidR="008C0A56" w:rsidRP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 w:rsidRP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оперативно-диспетчерского управления в системе</w:t>
      </w:r>
      <w:r w:rsidR="008C0A56" w:rsidRP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 w:rsidRP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теплоснабжения на территории </w:t>
      </w:r>
      <w:bookmarkStart w:id="1" w:name="_Hlk235691876"/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bookmarkEnd w:id="1"/>
      <w:r w:rsidRP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на</w:t>
      </w:r>
      <w:r w:rsidR="008C0A56" w:rsidRP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 w:rsidRP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отопительный период 2026-2027 годов»</w:t>
      </w:r>
    </w:p>
    <w:p w14:paraId="587034A7" w14:textId="77777777" w:rsidR="001E77A7" w:rsidRPr="008C0A56" w:rsidRDefault="001E77A7" w:rsidP="008C0A56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369F86B5" w14:textId="5187C8B3" w:rsidR="008C0A56" w:rsidRDefault="001E77A7" w:rsidP="008C0A56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ab/>
        <w:t>На  основании  Федерального  закона  от 27 июля 2010 года № 190 – ФЗ  « О теплоснабжении», в  соответствии  с  Правилами  оценки  готовности  к отопительному  периоду, утвержденными  приказом  Министерства  энергетики  Российской  Федерации  от  1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3.11.</w:t>
      </w: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20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24</w:t>
      </w: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года №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2234</w:t>
      </w: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, в  целях  о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существления своевременной и качественной подготовки жилищно-коммунального хозяйства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к работе в осенне-зимний период</w:t>
      </w:r>
      <w:r w:rsid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2026-2027 г. г. на основании Устава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, </w:t>
      </w: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администрация 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="008C0A56"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</w:p>
    <w:p w14:paraId="63A0DF8E" w14:textId="47056FD1" w:rsidR="001E77A7" w:rsidRDefault="001E77A7" w:rsidP="008C0A56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постановляет:</w:t>
      </w:r>
    </w:p>
    <w:p w14:paraId="5764CFE1" w14:textId="77777777" w:rsidR="008C0A56" w:rsidRPr="001E77A7" w:rsidRDefault="008C0A56" w:rsidP="008C0A56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2DAD3237" w14:textId="363E4671" w:rsidR="001E77A7" w:rsidRPr="001E77A7" w:rsidRDefault="001E77A7" w:rsidP="008C0A56">
      <w:pPr>
        <w:numPr>
          <w:ilvl w:val="0"/>
          <w:numId w:val="1"/>
        </w:numPr>
        <w:tabs>
          <w:tab w:val="left" w:pos="426"/>
        </w:tabs>
        <w:spacing w:after="0"/>
        <w:ind w:left="0" w:firstLine="141"/>
        <w:contextualSpacing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Утвердить Положение о механизме оперативно-диспетчерского управления в системе теплоснабжения на территории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.</w:t>
      </w:r>
    </w:p>
    <w:p w14:paraId="686C2379" w14:textId="4485E49D" w:rsidR="001E77A7" w:rsidRPr="001E77A7" w:rsidRDefault="001E77A7" w:rsidP="008C0A56">
      <w:pPr>
        <w:numPr>
          <w:ilvl w:val="0"/>
          <w:numId w:val="1"/>
        </w:numPr>
        <w:spacing w:after="0"/>
        <w:ind w:left="0" w:firstLine="142"/>
        <w:contextualSpacing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Опубликовать настоящее Положение на официальном сайте администрации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.</w:t>
      </w:r>
    </w:p>
    <w:p w14:paraId="1799BB57" w14:textId="3BCDE0A3" w:rsidR="001E77A7" w:rsidRPr="001E77A7" w:rsidRDefault="001E77A7" w:rsidP="008C0A56">
      <w:pPr>
        <w:numPr>
          <w:ilvl w:val="0"/>
          <w:numId w:val="1"/>
        </w:numPr>
        <w:spacing w:after="0"/>
        <w:ind w:left="0" w:firstLine="421"/>
        <w:contextualSpacing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Контроль за исполнением настоящего постановления возложить на заместителя главы администрации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="008C0A56"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Тлупова</w:t>
      </w:r>
      <w:proofErr w:type="spellEnd"/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Алика </w:t>
      </w:r>
      <w:proofErr w:type="spellStart"/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Анурбиевича</w:t>
      </w:r>
      <w:proofErr w:type="spellEnd"/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.</w:t>
      </w:r>
    </w:p>
    <w:p w14:paraId="45FCD0C6" w14:textId="58EB57B1" w:rsidR="001E77A7" w:rsidRDefault="001E77A7" w:rsidP="008C0A56">
      <w:pPr>
        <w:contextualSpacing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</w:t>
      </w:r>
    </w:p>
    <w:p w14:paraId="0896E1B9" w14:textId="77777777" w:rsidR="008C0A56" w:rsidRPr="001E77A7" w:rsidRDefault="008C0A56" w:rsidP="008C0A56">
      <w:pPr>
        <w:contextualSpacing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0EE2232F" w14:textId="77777777" w:rsidR="001E77A7" w:rsidRPr="001E77A7" w:rsidRDefault="001E77A7" w:rsidP="001E77A7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Глава администрации</w:t>
      </w:r>
    </w:p>
    <w:p w14:paraId="21A11FFB" w14:textId="50DB8009" w:rsidR="001E77A7" w:rsidRDefault="001E77A7" w:rsidP="001E77A7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с. п. Шалушка                                                                                    </w:t>
      </w:r>
      <w:r w:rsidR="008C0A56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   </w:t>
      </w:r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 xml:space="preserve"> А.А. </w:t>
      </w:r>
      <w:proofErr w:type="spellStart"/>
      <w:r w:rsidRPr="001E77A7">
        <w:rPr>
          <w:rFonts w:eastAsia="Times New Roman" w:cs="Times New Roman"/>
          <w:bCs/>
          <w:kern w:val="0"/>
          <w:szCs w:val="28"/>
          <w:lang w:eastAsia="ru-RU"/>
          <w14:ligatures w14:val="none"/>
        </w:rPr>
        <w:t>Керефов</w:t>
      </w:r>
      <w:proofErr w:type="spellEnd"/>
    </w:p>
    <w:p w14:paraId="7B6F79B0" w14:textId="77777777" w:rsidR="001E77A7" w:rsidRPr="001E77A7" w:rsidRDefault="001E77A7" w:rsidP="001E77A7">
      <w:pPr>
        <w:spacing w:after="0"/>
        <w:jc w:val="both"/>
        <w:rPr>
          <w:rFonts w:eastAsia="Times New Roman" w:cs="Times New Roman"/>
          <w:bCs/>
          <w:kern w:val="0"/>
          <w:szCs w:val="28"/>
          <w:lang w:eastAsia="ru-RU"/>
          <w14:ligatures w14:val="none"/>
        </w:rPr>
      </w:pPr>
    </w:p>
    <w:p w14:paraId="18603FC8" w14:textId="77777777" w:rsidR="008C0A56" w:rsidRDefault="001E77A7" w:rsidP="001E77A7">
      <w:pPr>
        <w:shd w:val="clear" w:color="auto" w:fill="FFFFFF"/>
        <w:spacing w:after="0"/>
        <w:jc w:val="right"/>
        <w:rPr>
          <w:rFonts w:eastAsia="Times New Roman" w:cs="Times New Roman"/>
          <w:color w:val="3C3C3C"/>
          <w:kern w:val="0"/>
          <w:sz w:val="24"/>
          <w:szCs w:val="24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</w:t>
      </w:r>
    </w:p>
    <w:p w14:paraId="036DEEAC" w14:textId="77777777" w:rsidR="008C0A56" w:rsidRDefault="008C0A56" w:rsidP="001E77A7">
      <w:pPr>
        <w:shd w:val="clear" w:color="auto" w:fill="FFFFFF"/>
        <w:spacing w:after="0"/>
        <w:jc w:val="right"/>
        <w:rPr>
          <w:rFonts w:eastAsia="Times New Roman" w:cs="Times New Roman"/>
          <w:color w:val="3C3C3C"/>
          <w:kern w:val="0"/>
          <w:sz w:val="24"/>
          <w:szCs w:val="24"/>
          <w:lang w:eastAsia="ru-RU"/>
          <w14:ligatures w14:val="none"/>
        </w:rPr>
      </w:pPr>
    </w:p>
    <w:p w14:paraId="123C7780" w14:textId="2E2BC557" w:rsidR="008C0A56" w:rsidRDefault="008C0A56" w:rsidP="008C0A56">
      <w:pPr>
        <w:spacing w:after="0"/>
        <w:jc w:val="right"/>
        <w:rPr>
          <w:kern w:val="0"/>
          <w:sz w:val="24"/>
          <w:szCs w:val="24"/>
        </w:rPr>
      </w:pPr>
      <w:bookmarkStart w:id="2" w:name="_Hlk227576030"/>
      <w:r>
        <w:rPr>
          <w:b/>
          <w:bCs/>
          <w:kern w:val="0"/>
          <w:sz w:val="24"/>
          <w:szCs w:val="24"/>
        </w:rPr>
        <w:lastRenderedPageBreak/>
        <w:t xml:space="preserve">ПРОЕКТ </w:t>
      </w:r>
      <w:r>
        <w:rPr>
          <w:kern w:val="0"/>
          <w:sz w:val="24"/>
          <w:szCs w:val="24"/>
        </w:rPr>
        <w:t xml:space="preserve">                                                                                                                      Приложение                                                                                                                                                   Утвержден</w:t>
      </w:r>
      <w:r>
        <w:rPr>
          <w:kern w:val="0"/>
          <w:sz w:val="24"/>
          <w:szCs w:val="24"/>
        </w:rPr>
        <w:t>о</w:t>
      </w:r>
      <w:r>
        <w:rPr>
          <w:kern w:val="0"/>
          <w:sz w:val="24"/>
          <w:szCs w:val="24"/>
        </w:rPr>
        <w:t xml:space="preserve"> </w:t>
      </w:r>
    </w:p>
    <w:p w14:paraId="34C11509" w14:textId="77777777" w:rsidR="008C0A56" w:rsidRDefault="008C0A56" w:rsidP="008C0A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постановлением главы администрации</w:t>
      </w:r>
    </w:p>
    <w:p w14:paraId="6E50C233" w14:textId="77777777" w:rsidR="008C0A56" w:rsidRDefault="008C0A56" w:rsidP="008C0A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сельского поселения Шалушка </w:t>
      </w:r>
    </w:p>
    <w:p w14:paraId="2B3706C1" w14:textId="77777777" w:rsidR="008C0A56" w:rsidRDefault="008C0A56" w:rsidP="008C0A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Чегемского муниципального района</w:t>
      </w:r>
    </w:p>
    <w:p w14:paraId="790AE710" w14:textId="77777777" w:rsidR="008C0A56" w:rsidRDefault="008C0A56" w:rsidP="008C0A56">
      <w:pPr>
        <w:spacing w:after="0"/>
        <w:jc w:val="righ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                                                                                                  от «_____» ___________2026г. №_____</w:t>
      </w:r>
    </w:p>
    <w:bookmarkEnd w:id="2"/>
    <w:p w14:paraId="324F3F8F" w14:textId="77777777" w:rsidR="008C0A56" w:rsidRDefault="008C0A56" w:rsidP="008C0A56"/>
    <w:p w14:paraId="0DAB5BD3" w14:textId="77777777" w:rsidR="008C0A56" w:rsidRDefault="008C0A56" w:rsidP="008C0A56"/>
    <w:p w14:paraId="2C729435" w14:textId="77777777" w:rsidR="001E77A7" w:rsidRPr="001E77A7" w:rsidRDefault="001E77A7" w:rsidP="008C0A56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>ПОЛОЖЕНИЕ</w:t>
      </w:r>
    </w:p>
    <w:p w14:paraId="42AC8AAC" w14:textId="77777777" w:rsidR="001E77A7" w:rsidRPr="008C0A56" w:rsidRDefault="001E77A7" w:rsidP="008C0A56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</w:pPr>
      <w:r w:rsidRPr="008C0A56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>о механизме оперативно-диспетчерского управления</w:t>
      </w:r>
    </w:p>
    <w:p w14:paraId="41884B41" w14:textId="57EF5891" w:rsidR="001E77A7" w:rsidRDefault="001E77A7" w:rsidP="008C0A56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</w:pPr>
      <w:r w:rsidRPr="008C0A56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 xml:space="preserve">в системе теплоснабжения на территории </w:t>
      </w:r>
      <w:r w:rsidR="008C0A56" w:rsidRPr="008C0A56">
        <w:rPr>
          <w:rFonts w:eastAsia="Times New Roman" w:cs="Times New Roman"/>
          <w:b/>
          <w:bCs/>
          <w:kern w:val="0"/>
          <w:szCs w:val="28"/>
          <w:lang w:eastAsia="ru-RU"/>
          <w14:ligatures w14:val="none"/>
        </w:rPr>
        <w:t>сельского поселения Шалушка Чегемского муниципального района Кабардино-Балкарской Республики</w:t>
      </w:r>
    </w:p>
    <w:p w14:paraId="2F2E1663" w14:textId="77777777" w:rsidR="008C0A56" w:rsidRPr="008C0A56" w:rsidRDefault="008C0A56" w:rsidP="008C0A56">
      <w:pPr>
        <w:shd w:val="clear" w:color="auto" w:fill="FFFFFF"/>
        <w:spacing w:after="0"/>
        <w:jc w:val="center"/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</w:pPr>
    </w:p>
    <w:p w14:paraId="24BBE644" w14:textId="55E9231B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 xml:space="preserve">                                                    </w:t>
      </w:r>
      <w:r w:rsidRPr="001E77A7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>1. Общие положения</w:t>
      </w:r>
    </w:p>
    <w:p w14:paraId="45DAB3B7" w14:textId="77777777" w:rsid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1.1. Настоящее Положение определяет взаимодействие оперативно-диспетчерских служб теплоснабжающих, организаций и Абонентов тепловой энергии по вопросам теплоснабжения.</w:t>
      </w:r>
    </w:p>
    <w:p w14:paraId="16B52B56" w14:textId="77777777" w:rsidR="00A14A1D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1.2. Основной задачей указанных организаций является обеспечение устойчивой и бесперебойной работы тепловых сетей и систем теплопотребления, поддержание заданных режимов теплоснабжения, принятие оперативных мер по предупреждению, локализации и ликвидации аварий на теплоисточниках, тепловых сетях и системах теплопотребления.</w:t>
      </w:r>
    </w:p>
    <w:p w14:paraId="577D7686" w14:textId="3F4C3352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1.3. Все теплоснабжающие, теплосетевые организации, обеспечивающие теплоснабжение Потребителей, должны иметь круглосуточно работающие оперативно-диспетчерские и аварийно-восстановительные службы. В организациях, штатными расписаниями которых такие службы не предусмотрены, обязанности оперативного руководства возлагаются на лицо, определенное соответствующим приказом.</w:t>
      </w:r>
    </w:p>
    <w:p w14:paraId="0338D8E3" w14:textId="77777777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1.4. Общую координацию действий оперативно-диспетчерских служб по эксплуатации локальной системы теплоснабжения осуществляет теплоснабжающая организация, по локализации и ликвидации аварийной ситуации - оперативно-диспетчерская служба или администрация той организации, в границах эксплуатационной ответственности которой возникла аварийная ситуация.</w:t>
      </w:r>
    </w:p>
    <w:p w14:paraId="36E526A6" w14:textId="77777777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1.5. Для проведения работ по локализации и ликвидации аварий каждая организация должна располагать необходимыми инструментами, механизмами, транспортом, передвижными сварочными установками, аварийным восполняемым запасом запорной арматуры и материалов. Объем аварийного запаса устанавливается в соответствии с действующими нормативами, место хранения определяется руководителями соответствующих организаций. Состав аварийно-восстановительных бригад, перечень машин и механизмов, приспособлений и материалов утверждается главным инженером организации.</w:t>
      </w:r>
    </w:p>
    <w:p w14:paraId="10089244" w14:textId="2AEF01FB" w:rsid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1.6. В случае значительных объемов работ, вызывающих длительные перерывы в теплоснабжении, распоряжением главы администрации сельского поселения Шалушка </w:t>
      </w:r>
      <w:r w:rsidR="008C0A56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Чегемского муниципального района Кабардино-Балкарской Республики 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к восстановительным работам привлекаются другие предприятия поселения.</w:t>
      </w:r>
    </w:p>
    <w:p w14:paraId="0BD55E30" w14:textId="77777777" w:rsidR="008C0A56" w:rsidRDefault="008C0A56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572330B5" w14:textId="77777777" w:rsidR="008C0A56" w:rsidRPr="001E77A7" w:rsidRDefault="008C0A56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33DFEAA9" w14:textId="77777777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lastRenderedPageBreak/>
        <w:t>2. Взаимодействие оперативно-диспетчерских и аварийно-восстановительных служб при возникновении и ликвидации аварий на источниках энергоснабжения, сетях и системах энергопотребления</w:t>
      </w:r>
    </w:p>
    <w:p w14:paraId="0E9E0E87" w14:textId="77777777" w:rsidR="008C0A56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2.1. При получении сообщения о возникновении аварии,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(ограждение, освещение, охрана и др.) и действует в соответствии с инструкцией по ликвидации аварийных ситуаций. При необходимости диспетчер организует оповещение заместителя главы администрации.</w:t>
      </w:r>
    </w:p>
    <w:p w14:paraId="1EF4AE4E" w14:textId="4281F4ED" w:rsidR="008C0A56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2.2. О возникновении аварийной ситуации, принятом решении по ее локализации и ликвидации диспетчер немедленно сообщает по имеющимся у него каналам связи руководству организации, диспетчерам организаций, которым необходимо изменить или прекратить работу своего оборудования и коммуникаций, диспетчерским службам Потребителей.</w:t>
      </w:r>
    </w:p>
    <w:p w14:paraId="39CB5C26" w14:textId="2BCFA654" w:rsid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.</w:t>
      </w:r>
    </w:p>
    <w:p w14:paraId="303A1276" w14:textId="499AE7AF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2.3. Решение о введении режима ограничения или отключения тепловой энергии Абонентов принимается руководством теплоснабжающих, организаций по согласованию.</w:t>
      </w:r>
    </w:p>
    <w:p w14:paraId="10327F4C" w14:textId="77777777" w:rsidR="008C0A56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2.4. Команды об отключении и опорожнении систем теплоснабжения и теплопотребления проходят через соответствующие диспетчерские службы.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br/>
        <w:t>2.5. Отключение систем горячего водоснабжения и отопления, последующее заполнение и включение в работу производится силами оперативно-диспетчерских и аварийно-восстановительных служб владельцев зданий в соответствии с инструкцией, согласованной с энергоснабжающей организацией.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br/>
        <w:t>2.6. В случае, когда в результате аварии создается угроза жизни людей, разрушения оборудования, коммуникаций или строений, диспетчеры теплоснабжающих организаций отдают распоряжение на вывод из работы оборудования без согласования, но с обязательным немедленным извещением ЕДДС Чегемского района и Абонентов (в случае необходимости) перед отключением и после завершения работ по выводу из работы аварийного тепломеханического оборудования или участков тепловых сетей.</w:t>
      </w:r>
    </w:p>
    <w:p w14:paraId="3EE31421" w14:textId="7C4A373C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2.7. Лицо, ответственное за ликвидацию аварии, обязано: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br/>
        <w:t>- вызвать при необходимости через диспетчерские службы соответствующих представителей организаций и ведомств, имеющих коммуникации сооружения в месте аварии, согласовать с ними проведение земляных работ для ликвидации аварии;</w:t>
      </w:r>
    </w:p>
    <w:p w14:paraId="1DD60A00" w14:textId="77777777" w:rsid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организовать выполнение работ на подземных коммуникациях и обеспечивать безопасные условия производства работ;</w:t>
      </w:r>
    </w:p>
    <w:p w14:paraId="70590C75" w14:textId="77777777" w:rsidR="008C0A56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информировать по завершении аварийно-восстановительных работ (или какого-либо этапа) соответствующие диспетчерские службы для восстановления рабочей схемы, заданных параметров теплоснабжения и подключения потребителей в соответствии с программой пуска.</w:t>
      </w:r>
    </w:p>
    <w:p w14:paraId="288818F8" w14:textId="233FDF9D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2.8. Организации и предприятия всех форм собственности, имеющие свои коммуникации или сооружения в месте возникновения аварии, обязаны направить своих представителей по вызову диспетчера теплоснабжающей организации для 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lastRenderedPageBreak/>
        <w:t>согласования условий производства работ по ликвидации аварии в течение 2-х часов в любое время суток.</w:t>
      </w:r>
    </w:p>
    <w:p w14:paraId="0832B9EA" w14:textId="77777777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>3. Взаимодействие оперативно-диспетчерских служб при эксплуатации систем энергоснабжения</w:t>
      </w:r>
    </w:p>
    <w:p w14:paraId="2FCE55D8" w14:textId="0A174333" w:rsidR="00A14A1D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3.1. Ежедневно диспетчеры, ответственные лица теплоснабжающих организаций осуществляют передачу ЕДДС Чегемского муниципального района оперативной информации: о режимах работы теплоисточников и тепловых сетей; о корректировке режимов работы энергообъектов по фактической температуре и ветровому воздействию, об аварийных ситуациях на вышеперечисленных объектах, влияющих на нормальный режим работы системы теплоснабжения.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br/>
        <w:t xml:space="preserve">3.2. Администрация 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в лице </w:t>
      </w:r>
      <w:r w:rsidR="008C0A56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Г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лавы администрации осуществляет контроль за соблюдением энергоснабжающими организациями утвержденных режимов работы систем теплоснабжения.</w:t>
      </w:r>
    </w:p>
    <w:p w14:paraId="570F9EFB" w14:textId="64E1F57D" w:rsidR="008C0A56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3.3. Для подтверждения планового отключения (изменения параметров теплоносителя) Потребителей диспетчерские службы теплоснабжающих организаций подают заявку ЕДДС Чегемского  муниципального района и информируют Абонентов за 5 дней до намеченных работ.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br/>
        <w:t xml:space="preserve">3.4. Планируемый вывод в ремонт оборудования, находящегося на балансе Потребителей, производится с обязательным информированием администрации  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>с</w:t>
      </w:r>
      <w:r w:rsidR="008C0A56">
        <w:rPr>
          <w:rFonts w:eastAsia="Times New Roman" w:cs="Times New Roman"/>
          <w:kern w:val="0"/>
          <w:szCs w:val="28"/>
          <w:lang w:eastAsia="ru-RU"/>
          <w14:ligatures w14:val="none"/>
        </w:rPr>
        <w:t>ельского поселения</w:t>
      </w:r>
      <w:r w:rsidR="008C0A56" w:rsidRPr="00AD1CAC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Шалушка Чегемского муниципального района Кабардино-Балкарской Республики</w:t>
      </w:r>
      <w:r w:rsidR="008C0A56"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и ЕДДС Чегемского муниципального района за 10 дней до намеченных работ, а в случае аварии - немедленно.</w:t>
      </w:r>
    </w:p>
    <w:p w14:paraId="1CA47358" w14:textId="0D52F202" w:rsidR="00A14A1D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3.5. При проведении плановых ремонтных работ на водозаборных сооружениях, которые приводят к ограничению или прекращению подачи холодной воды на теплоисточники, диспетчер организации, в ведении которой находятся данные водозаборные сооружения, должен за 10 дней сообщить диспетчеру соответствующей энергоснабжающей организации, администрации сельского поселения и ЕДДС Чегемского муниципального района об этих отключениях с указанием сроков начала и окончания работ.</w:t>
      </w:r>
    </w:p>
    <w:p w14:paraId="16EEE120" w14:textId="6BE9C26B" w:rsid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При авариях, повлекших за собой длительное прекращение подачи холодной воды на котельные и электрокотельные города, диспетчер теплоснабжающей организации вводит ограничение горячего водоснабжения Потребителей вплоть до полного его прекращения.</w:t>
      </w:r>
    </w:p>
    <w:p w14:paraId="5033E78B" w14:textId="77777777" w:rsidR="00A14A1D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3.6. При проведении плановых или аварийно-восстановительных работ на электрических сетях и трансформаторных подстанциях, которые приводят к ограничению или прекращению подачи электрической энергии на объекты системы теплоснабжения, диспетчер организации, в ведении которой находятся данные электрические сети и трансформаторные подстанции, должен сообщать, соответственно, за 10 дней или немедленно диспетчеру соответствующей теплоснабжающей организации и в администрацию сельского поселения об этих отключениях с указанием сроков начала и окончания работ.</w:t>
      </w:r>
    </w:p>
    <w:p w14:paraId="770463BD" w14:textId="1572FAFC" w:rsid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3.7. В случаях понижения температуры наружного воздуха до значений, при которых на теплоисточниках системы теплоснабжения не хватает теплогенерирующих мощностей, диспетчер теплоснабжающей организации по согласованию с администрацией сельского поселения вводит ограничение отпуска тепловой энергии Потребителям, одновременно извещая об этом ЕДДС </w:t>
      </w:r>
      <w:r w:rsidR="008C0A56"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Чегемского муниципального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района.</w:t>
      </w:r>
    </w:p>
    <w:p w14:paraId="3335334F" w14:textId="3C57E0A9" w:rsidR="00A14A1D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lastRenderedPageBreak/>
        <w:t>3.8. Включение новых объектов производится только по разрешению Федеральной службы по экологическому, технологическому и атомному надзору (</w:t>
      </w:r>
      <w:proofErr w:type="spellStart"/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Ростехнадзхор</w:t>
      </w:r>
      <w:proofErr w:type="spellEnd"/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) и теплоснабжающей организации с одновременным извещением ЕДДС </w:t>
      </w:r>
      <w:r w:rsidR="008C0A56"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Чегемского муниципального</w:t>
      </w: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района.</w:t>
      </w:r>
    </w:p>
    <w:p w14:paraId="1D12F4FE" w14:textId="1AFE29FB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3.9. Включение объектов, которые выводились в ремонт по заявке Абонентов, производится по разрешению персонала теплоснабжающих организаций по просьбе ответственного лица Абонента, указанного в заявке.</w:t>
      </w:r>
    </w:p>
    <w:p w14:paraId="7B4D637A" w14:textId="29C3D380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 xml:space="preserve">                                            </w:t>
      </w:r>
      <w:r w:rsidRPr="001E77A7">
        <w:rPr>
          <w:rFonts w:eastAsia="Times New Roman" w:cs="Times New Roman"/>
          <w:b/>
          <w:bCs/>
          <w:color w:val="3C3C3C"/>
          <w:kern w:val="0"/>
          <w:szCs w:val="28"/>
          <w:lang w:eastAsia="ru-RU"/>
          <w14:ligatures w14:val="none"/>
        </w:rPr>
        <w:t>4. Техническая документация</w:t>
      </w:r>
    </w:p>
    <w:p w14:paraId="77456486" w14:textId="77777777" w:rsid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4.1. Документами, определяющими взаимоотношения оперативно-диспетчерских служб теплоснабжающих, организаций и Абонентов тепловой энергии, являются:</w:t>
      </w:r>
    </w:p>
    <w:p w14:paraId="62EE29CB" w14:textId="3C2E5600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настоящее Положение;</w:t>
      </w:r>
    </w:p>
    <w:p w14:paraId="65C62EEE" w14:textId="77777777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- действующая нормативно-техническая документация по технике безопасности и эксплуатации теплогенерирующих установок, тепловых сетей и </w:t>
      </w:r>
      <w:proofErr w:type="spellStart"/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теплопотребляющих</w:t>
      </w:r>
      <w:proofErr w:type="spellEnd"/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 xml:space="preserve"> установок;</w:t>
      </w:r>
    </w:p>
    <w:p w14:paraId="609C2C04" w14:textId="2A1BEDF5" w:rsidR="00A14A1D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- внутренние инструкции, касающиеся эксплуатации и техники безопасности этого оборудования, разработанные на основе настоящего Положения с учетом действующей нормативно-технической документации</w:t>
      </w:r>
      <w:r w:rsidR="008C0A56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.</w:t>
      </w:r>
    </w:p>
    <w:p w14:paraId="5854F690" w14:textId="77777777" w:rsidR="008C0A56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Внутренние инструкции должны включать детально разработанный оперативный план действий при авариях, ограничениях и отключениях Потребителей при временном недостатке тепловой энергии, электрической мощности или топлива на источниках теплоснабжения.</w:t>
      </w:r>
    </w:p>
    <w:p w14:paraId="7F0346A9" w14:textId="4E83D2AB" w:rsidR="001E77A7" w:rsidRPr="001E77A7" w:rsidRDefault="001E77A7" w:rsidP="008C0A56">
      <w:pPr>
        <w:shd w:val="clear" w:color="auto" w:fill="FFFFFF"/>
        <w:spacing w:after="0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  <w:r w:rsidRPr="001E77A7"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  <w:t>К инструкциям должны быть приложены схемы возможных аварийных переключений, указан порядок отключения горячего водоснабжения и отопления, опорожнения тепловых сетей и систем теплопотребления.</w:t>
      </w:r>
    </w:p>
    <w:p w14:paraId="3BBAB84E" w14:textId="77777777" w:rsidR="001E77A7" w:rsidRPr="001E77A7" w:rsidRDefault="001E77A7" w:rsidP="001E77A7">
      <w:pPr>
        <w:shd w:val="clear" w:color="auto" w:fill="FFFFFF"/>
        <w:spacing w:after="0" w:line="276" w:lineRule="auto"/>
        <w:jc w:val="both"/>
        <w:rPr>
          <w:rFonts w:eastAsia="Times New Roman" w:cs="Times New Roman"/>
          <w:color w:val="3C3C3C"/>
          <w:kern w:val="0"/>
          <w:szCs w:val="28"/>
          <w:lang w:eastAsia="ru-RU"/>
          <w14:ligatures w14:val="none"/>
        </w:rPr>
      </w:pPr>
    </w:p>
    <w:p w14:paraId="053D6C5E" w14:textId="77777777" w:rsidR="001E77A7" w:rsidRPr="001E77A7" w:rsidRDefault="001E77A7" w:rsidP="001E77A7">
      <w:pPr>
        <w:spacing w:after="0" w:line="256" w:lineRule="auto"/>
        <w:ind w:firstLine="709"/>
        <w:jc w:val="both"/>
        <w:rPr>
          <w:rFonts w:ascii="Calibri" w:eastAsia="Calibri" w:hAnsi="Calibri" w:cs="Times New Roman"/>
          <w:sz w:val="22"/>
        </w:rPr>
      </w:pPr>
    </w:p>
    <w:p w14:paraId="68647B78" w14:textId="77777777" w:rsidR="00F12C76" w:rsidRDefault="00F12C76" w:rsidP="006C0B77">
      <w:pPr>
        <w:spacing w:after="0"/>
        <w:ind w:firstLine="709"/>
        <w:jc w:val="both"/>
      </w:pPr>
    </w:p>
    <w:sectPr w:rsidR="00F12C76" w:rsidSect="008C0A56">
      <w:pgSz w:w="11906" w:h="16838"/>
      <w:pgMar w:top="567" w:right="707" w:bottom="28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1A21DA"/>
    <w:multiLevelType w:val="hybridMultilevel"/>
    <w:tmpl w:val="8DA8DE44"/>
    <w:lvl w:ilvl="0" w:tplc="518CCAE0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665974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A7"/>
    <w:rsid w:val="00126963"/>
    <w:rsid w:val="001E77A7"/>
    <w:rsid w:val="002B75ED"/>
    <w:rsid w:val="005811DB"/>
    <w:rsid w:val="006C0B77"/>
    <w:rsid w:val="007E4C1B"/>
    <w:rsid w:val="008242FF"/>
    <w:rsid w:val="00870751"/>
    <w:rsid w:val="008C0A56"/>
    <w:rsid w:val="00922C48"/>
    <w:rsid w:val="00970BA1"/>
    <w:rsid w:val="009721BB"/>
    <w:rsid w:val="00A14A1D"/>
    <w:rsid w:val="00AA1275"/>
    <w:rsid w:val="00AF5889"/>
    <w:rsid w:val="00B27D71"/>
    <w:rsid w:val="00B915B7"/>
    <w:rsid w:val="00DB1174"/>
    <w:rsid w:val="00E6115A"/>
    <w:rsid w:val="00EA59DF"/>
    <w:rsid w:val="00EB31B1"/>
    <w:rsid w:val="00EE4070"/>
    <w:rsid w:val="00F12C76"/>
    <w:rsid w:val="00F80AF1"/>
    <w:rsid w:val="00FE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B868"/>
  <w15:chartTrackingRefBased/>
  <w15:docId w15:val="{652CE9D4-0EEB-45D4-9632-729989A4B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E77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77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7A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77A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77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77A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77A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77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77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7A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E77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E77A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E77A7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E77A7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E77A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E77A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E77A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E77A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E77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E7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77A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E7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E7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E77A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E77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E77A7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E77A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E77A7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E77A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1988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2026-07-23T07:27:00Z</dcterms:created>
  <dcterms:modified xsi:type="dcterms:W3CDTF">2026-07-23T07:27:00Z</dcterms:modified>
</cp:coreProperties>
</file>