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6" w:type="dxa"/>
          <w:right w:w="56" w:type="dxa"/>
        </w:tblCellMar>
        <w:tblLook w:val="04A0" w:firstRow="1" w:lastRow="0" w:firstColumn="1" w:lastColumn="0" w:noHBand="0" w:noVBand="1"/>
      </w:tblPr>
      <w:tblGrid>
        <w:gridCol w:w="3969"/>
        <w:gridCol w:w="1701"/>
        <w:gridCol w:w="3969"/>
      </w:tblGrid>
      <w:tr w:rsidR="000E196F" w:rsidRPr="00F21137" w14:paraId="504FF2DF" w14:textId="77777777" w:rsidTr="00FC684B">
        <w:tc>
          <w:tcPr>
            <w:tcW w:w="3969" w:type="dxa"/>
            <w:hideMark/>
          </w:tcPr>
          <w:p w14:paraId="613CA6EE" w14:textId="77777777" w:rsidR="000E196F" w:rsidRPr="00F21137" w:rsidRDefault="000E196F" w:rsidP="00FC684B">
            <w:pPr>
              <w:spacing w:after="0"/>
              <w:jc w:val="center"/>
              <w:rPr>
                <w:rFonts w:eastAsia="Times New Roman" w:cs="Times New Roman"/>
                <w:sz w:val="22"/>
                <w:szCs w:val="24"/>
              </w:rPr>
            </w:pPr>
          </w:p>
        </w:tc>
        <w:tc>
          <w:tcPr>
            <w:tcW w:w="1701" w:type="dxa"/>
            <w:hideMark/>
          </w:tcPr>
          <w:p w14:paraId="6EDCEAA6" w14:textId="77777777" w:rsidR="000E196F" w:rsidRPr="00F21137" w:rsidRDefault="000E196F" w:rsidP="00FC684B">
            <w:pPr>
              <w:spacing w:after="0"/>
              <w:jc w:val="center"/>
              <w:rPr>
                <w:rFonts w:eastAsia="Times New Roman" w:cs="Times New Roman"/>
                <w:sz w:val="22"/>
                <w:szCs w:val="24"/>
              </w:rPr>
            </w:pPr>
            <w:r w:rsidRPr="00F21137">
              <w:rPr>
                <w:rFonts w:eastAsia="Times New Roman" w:cs="Times New Roman"/>
                <w:noProof/>
                <w:sz w:val="24"/>
                <w:szCs w:val="24"/>
                <w:lang w:eastAsia="ru-RU"/>
              </w:rPr>
              <w:drawing>
                <wp:inline distT="0" distB="0" distL="0" distR="0" wp14:anchorId="7FCAD120" wp14:editId="22C5B190">
                  <wp:extent cx="723900" cy="781050"/>
                  <wp:effectExtent l="0" t="0" r="0" b="0"/>
                  <wp:docPr id="1" name="Рисунок 1" descr="Gerald_KB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ald_KBR-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Pr>
          <w:p w14:paraId="2C22DB9D" w14:textId="77777777" w:rsidR="000E196F" w:rsidRPr="00F21137" w:rsidRDefault="000E196F" w:rsidP="00FC684B">
            <w:pPr>
              <w:spacing w:after="0"/>
              <w:jc w:val="center"/>
              <w:rPr>
                <w:rFonts w:eastAsia="Times New Roman" w:cs="Times New Roman"/>
                <w:sz w:val="22"/>
                <w:szCs w:val="24"/>
              </w:rPr>
            </w:pPr>
          </w:p>
        </w:tc>
      </w:tr>
      <w:tr w:rsidR="000E196F" w:rsidRPr="00F21137" w14:paraId="503BEB55" w14:textId="77777777" w:rsidTr="00FC684B">
        <w:tc>
          <w:tcPr>
            <w:tcW w:w="3969" w:type="dxa"/>
          </w:tcPr>
          <w:p w14:paraId="262530E0" w14:textId="77777777" w:rsidR="000E196F" w:rsidRPr="00F21137" w:rsidRDefault="000E196F" w:rsidP="00FC684B">
            <w:pPr>
              <w:spacing w:after="0"/>
              <w:jc w:val="center"/>
              <w:rPr>
                <w:rFonts w:eastAsia="Times New Roman" w:cs="Times New Roman"/>
                <w:b/>
                <w:sz w:val="22"/>
                <w:szCs w:val="24"/>
              </w:rPr>
            </w:pPr>
          </w:p>
        </w:tc>
        <w:tc>
          <w:tcPr>
            <w:tcW w:w="1701" w:type="dxa"/>
          </w:tcPr>
          <w:p w14:paraId="7BD0CF5F" w14:textId="77777777" w:rsidR="000E196F" w:rsidRPr="00F21137" w:rsidRDefault="000E196F" w:rsidP="00FC684B">
            <w:pPr>
              <w:spacing w:after="0"/>
              <w:rPr>
                <w:rFonts w:eastAsia="Times New Roman" w:cs="Times New Roman"/>
                <w:b/>
                <w:sz w:val="22"/>
                <w:szCs w:val="24"/>
              </w:rPr>
            </w:pPr>
          </w:p>
        </w:tc>
        <w:tc>
          <w:tcPr>
            <w:tcW w:w="3969" w:type="dxa"/>
          </w:tcPr>
          <w:p w14:paraId="14B07317" w14:textId="77777777" w:rsidR="000E196F" w:rsidRPr="00F21137" w:rsidRDefault="000E196F" w:rsidP="00FC684B">
            <w:pPr>
              <w:spacing w:after="0"/>
              <w:jc w:val="center"/>
              <w:rPr>
                <w:rFonts w:eastAsia="Times New Roman" w:cs="Times New Roman"/>
                <w:b/>
                <w:sz w:val="22"/>
                <w:szCs w:val="24"/>
              </w:rPr>
            </w:pPr>
          </w:p>
        </w:tc>
      </w:tr>
    </w:tbl>
    <w:p w14:paraId="25BFFBA4" w14:textId="77777777" w:rsidR="000E196F" w:rsidRPr="00F21137" w:rsidRDefault="000E196F" w:rsidP="000E196F">
      <w:pPr>
        <w:spacing w:after="0"/>
        <w:jc w:val="center"/>
        <w:rPr>
          <w:rFonts w:eastAsia="Times New Roman" w:cs="Times New Roman"/>
          <w:b/>
          <w:color w:val="000080"/>
          <w:sz w:val="24"/>
          <w:szCs w:val="24"/>
          <w:lang w:eastAsia="ru-RU"/>
        </w:rPr>
      </w:pPr>
      <w:proofErr w:type="spellStart"/>
      <w:r w:rsidRPr="00F21137">
        <w:rPr>
          <w:rFonts w:eastAsia="Times New Roman" w:cs="Times New Roman"/>
          <w:b/>
          <w:color w:val="000080"/>
          <w:sz w:val="24"/>
          <w:szCs w:val="24"/>
          <w:lang w:eastAsia="ru-RU"/>
        </w:rPr>
        <w:t>Къэбэрдей</w:t>
      </w:r>
      <w:proofErr w:type="spellEnd"/>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Балъкъэр</w:t>
      </w:r>
      <w:proofErr w:type="spellEnd"/>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Республикэм</w:t>
      </w:r>
      <w:proofErr w:type="spellEnd"/>
      <w:r w:rsidRPr="00F21137">
        <w:rPr>
          <w:rFonts w:eastAsia="Times New Roman" w:cs="Times New Roman"/>
          <w:b/>
          <w:color w:val="000080"/>
          <w:sz w:val="24"/>
          <w:szCs w:val="24"/>
          <w:lang w:eastAsia="ru-RU"/>
        </w:rPr>
        <w:t xml:space="preserve"> и </w:t>
      </w:r>
      <w:proofErr w:type="spellStart"/>
      <w:r w:rsidRPr="00F21137">
        <w:rPr>
          <w:rFonts w:eastAsia="Times New Roman" w:cs="Times New Roman"/>
          <w:b/>
          <w:color w:val="000080"/>
          <w:sz w:val="24"/>
          <w:szCs w:val="24"/>
          <w:lang w:eastAsia="ru-RU"/>
        </w:rPr>
        <w:t>Шэджэм</w:t>
      </w:r>
      <w:proofErr w:type="spellEnd"/>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Муниципальнэ</w:t>
      </w:r>
      <w:proofErr w:type="spellEnd"/>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районым</w:t>
      </w:r>
      <w:proofErr w:type="spellEnd"/>
      <w:r w:rsidRPr="00F21137">
        <w:rPr>
          <w:rFonts w:eastAsia="Times New Roman" w:cs="Times New Roman"/>
          <w:b/>
          <w:color w:val="000080"/>
          <w:sz w:val="24"/>
          <w:szCs w:val="24"/>
          <w:lang w:eastAsia="ru-RU"/>
        </w:rPr>
        <w:t xml:space="preserve"> и </w:t>
      </w:r>
      <w:proofErr w:type="spellStart"/>
      <w:r w:rsidRPr="00F21137">
        <w:rPr>
          <w:rFonts w:eastAsia="Times New Roman" w:cs="Times New Roman"/>
          <w:b/>
          <w:color w:val="000080"/>
          <w:sz w:val="24"/>
          <w:szCs w:val="24"/>
          <w:lang w:eastAsia="ru-RU"/>
        </w:rPr>
        <w:t>Щхьэлыкъуэ</w:t>
      </w:r>
      <w:proofErr w:type="spellEnd"/>
      <w:r w:rsidRPr="00F21137">
        <w:rPr>
          <w:rFonts w:eastAsia="Times New Roman" w:cs="Times New Roman"/>
          <w:b/>
          <w:color w:val="000080"/>
          <w:sz w:val="24"/>
          <w:szCs w:val="24"/>
          <w:lang w:eastAsia="ru-RU"/>
        </w:rPr>
        <w:t xml:space="preserve"> щ</w:t>
      </w:r>
      <w:r w:rsidRPr="00F21137">
        <w:rPr>
          <w:rFonts w:eastAsia="Times New Roman" w:cs="Times New Roman"/>
          <w:b/>
          <w:color w:val="000080"/>
          <w:sz w:val="24"/>
          <w:szCs w:val="24"/>
          <w:lang w:val="en-US" w:eastAsia="ru-RU"/>
        </w:rPr>
        <w:t>l</w:t>
      </w:r>
      <w:proofErr w:type="spellStart"/>
      <w:r w:rsidRPr="00F21137">
        <w:rPr>
          <w:rFonts w:eastAsia="Times New Roman" w:cs="Times New Roman"/>
          <w:b/>
          <w:color w:val="000080"/>
          <w:sz w:val="24"/>
          <w:szCs w:val="24"/>
          <w:lang w:eastAsia="ru-RU"/>
        </w:rPr>
        <w:t>ып</w:t>
      </w:r>
      <w:proofErr w:type="spellEnd"/>
      <w:r w:rsidRPr="00F21137">
        <w:rPr>
          <w:rFonts w:eastAsia="Times New Roman" w:cs="Times New Roman"/>
          <w:b/>
          <w:color w:val="000080"/>
          <w:sz w:val="24"/>
          <w:szCs w:val="24"/>
          <w:lang w:val="en-US" w:eastAsia="ru-RU"/>
        </w:rPr>
        <w:t>l</w:t>
      </w:r>
      <w:r w:rsidRPr="00F21137">
        <w:rPr>
          <w:rFonts w:eastAsia="Times New Roman" w:cs="Times New Roman"/>
          <w:b/>
          <w:color w:val="000080"/>
          <w:sz w:val="24"/>
          <w:szCs w:val="24"/>
          <w:lang w:eastAsia="ru-RU"/>
        </w:rPr>
        <w:t xml:space="preserve">э </w:t>
      </w:r>
      <w:proofErr w:type="spellStart"/>
      <w:r w:rsidRPr="00F21137">
        <w:rPr>
          <w:rFonts w:eastAsia="Times New Roman" w:cs="Times New Roman"/>
          <w:b/>
          <w:color w:val="000080"/>
          <w:sz w:val="24"/>
          <w:szCs w:val="24"/>
          <w:lang w:eastAsia="ru-RU"/>
        </w:rPr>
        <w:t>самоуправленэ</w:t>
      </w:r>
      <w:proofErr w:type="spellEnd"/>
    </w:p>
    <w:p w14:paraId="51257B4C" w14:textId="77777777" w:rsidR="000E196F" w:rsidRPr="00F21137" w:rsidRDefault="000E196F" w:rsidP="000E196F">
      <w:pPr>
        <w:spacing w:after="0"/>
        <w:jc w:val="center"/>
        <w:rPr>
          <w:rFonts w:eastAsia="Times New Roman" w:cs="Times New Roman"/>
          <w:b/>
          <w:color w:val="000080"/>
          <w:sz w:val="24"/>
          <w:szCs w:val="24"/>
          <w:lang w:eastAsia="ru-RU"/>
        </w:rPr>
      </w:pPr>
    </w:p>
    <w:p w14:paraId="25F7FFB5" w14:textId="77777777" w:rsidR="000E196F" w:rsidRPr="00F21137" w:rsidRDefault="000E196F" w:rsidP="000E196F">
      <w:pPr>
        <w:spacing w:after="0"/>
        <w:jc w:val="center"/>
        <w:rPr>
          <w:rFonts w:eastAsia="Times New Roman" w:cs="Times New Roman"/>
          <w:b/>
          <w:color w:val="000080"/>
          <w:sz w:val="24"/>
          <w:szCs w:val="24"/>
          <w:lang w:eastAsia="ru-RU"/>
        </w:rPr>
      </w:pPr>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Къабарты</w:t>
      </w:r>
      <w:proofErr w:type="spellEnd"/>
      <w:r w:rsidRPr="00F21137">
        <w:rPr>
          <w:rFonts w:eastAsia="Times New Roman" w:cs="Times New Roman"/>
          <w:b/>
          <w:color w:val="000080"/>
          <w:sz w:val="24"/>
          <w:szCs w:val="24"/>
          <w:lang w:eastAsia="ru-RU"/>
        </w:rPr>
        <w:t>–</w:t>
      </w:r>
      <w:proofErr w:type="spellStart"/>
      <w:r w:rsidRPr="00F21137">
        <w:rPr>
          <w:rFonts w:eastAsia="Times New Roman" w:cs="Times New Roman"/>
          <w:b/>
          <w:color w:val="000080"/>
          <w:sz w:val="24"/>
          <w:szCs w:val="24"/>
          <w:lang w:eastAsia="ru-RU"/>
        </w:rPr>
        <w:t>Малкъар</w:t>
      </w:r>
      <w:proofErr w:type="spellEnd"/>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Республиканы</w:t>
      </w:r>
      <w:proofErr w:type="spellEnd"/>
      <w:r w:rsidRPr="00F21137">
        <w:rPr>
          <w:rFonts w:eastAsia="Times New Roman" w:cs="Times New Roman"/>
          <w:b/>
          <w:color w:val="000080"/>
          <w:sz w:val="24"/>
          <w:szCs w:val="24"/>
          <w:lang w:eastAsia="ru-RU"/>
        </w:rPr>
        <w:t xml:space="preserve"> Чегем </w:t>
      </w:r>
      <w:proofErr w:type="spellStart"/>
      <w:r w:rsidRPr="00F21137">
        <w:rPr>
          <w:rFonts w:eastAsia="Times New Roman" w:cs="Times New Roman"/>
          <w:b/>
          <w:color w:val="000080"/>
          <w:sz w:val="24"/>
          <w:szCs w:val="24"/>
          <w:lang w:eastAsia="ru-RU"/>
        </w:rPr>
        <w:t>районну</w:t>
      </w:r>
      <w:proofErr w:type="spellEnd"/>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поселкасаны</w:t>
      </w:r>
      <w:proofErr w:type="spellEnd"/>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Жер-Жерли</w:t>
      </w:r>
      <w:proofErr w:type="spellEnd"/>
      <w:r w:rsidRPr="00F21137">
        <w:rPr>
          <w:rFonts w:eastAsia="Times New Roman" w:cs="Times New Roman"/>
          <w:b/>
          <w:color w:val="000080"/>
          <w:sz w:val="24"/>
          <w:szCs w:val="24"/>
          <w:lang w:eastAsia="ru-RU"/>
        </w:rPr>
        <w:t xml:space="preserve"> </w:t>
      </w:r>
      <w:proofErr w:type="spellStart"/>
      <w:r w:rsidRPr="00F21137">
        <w:rPr>
          <w:rFonts w:eastAsia="Times New Roman" w:cs="Times New Roman"/>
          <w:b/>
          <w:color w:val="000080"/>
          <w:sz w:val="24"/>
          <w:szCs w:val="24"/>
          <w:lang w:eastAsia="ru-RU"/>
        </w:rPr>
        <w:t>самоуправлениясы</w:t>
      </w:r>
      <w:proofErr w:type="spellEnd"/>
    </w:p>
    <w:p w14:paraId="36198837" w14:textId="77777777" w:rsidR="000E196F" w:rsidRPr="00F21137" w:rsidRDefault="000E196F" w:rsidP="000E196F">
      <w:pPr>
        <w:spacing w:after="0"/>
        <w:rPr>
          <w:rFonts w:eastAsia="Times New Roman" w:cs="Times New Roman"/>
          <w:color w:val="FF0000"/>
          <w:sz w:val="24"/>
          <w:szCs w:val="24"/>
          <w:lang w:eastAsia="ru-RU"/>
        </w:rPr>
      </w:pPr>
      <w:r w:rsidRPr="00F21137">
        <w:rPr>
          <w:rFonts w:eastAsia="Times New Roman" w:cs="Times New Roman"/>
          <w:color w:val="FF0000"/>
          <w:sz w:val="24"/>
          <w:szCs w:val="24"/>
          <w:lang w:eastAsia="ru-RU"/>
        </w:rPr>
        <w:t xml:space="preserve">           СОВЕТ МЕСТНОГО САМОУПРАВЛЕНИЯ СЕЛЬСКОГО ПОСЕЛЕНИЯ</w:t>
      </w:r>
    </w:p>
    <w:p w14:paraId="0C8B6812" w14:textId="77777777" w:rsidR="000E196F" w:rsidRPr="00F21137" w:rsidRDefault="000E196F" w:rsidP="000E196F">
      <w:pPr>
        <w:tabs>
          <w:tab w:val="left" w:pos="735"/>
          <w:tab w:val="center" w:pos="4677"/>
        </w:tabs>
        <w:spacing w:after="0"/>
        <w:rPr>
          <w:rFonts w:eastAsia="Times New Roman" w:cs="Times New Roman"/>
          <w:color w:val="FF0000"/>
          <w:sz w:val="24"/>
          <w:szCs w:val="24"/>
          <w:lang w:eastAsia="ru-RU"/>
        </w:rPr>
      </w:pPr>
      <w:r w:rsidRPr="00F21137">
        <w:rPr>
          <w:rFonts w:eastAsia="Times New Roman" w:cs="Times New Roman"/>
          <w:color w:val="FF0000"/>
          <w:sz w:val="24"/>
          <w:szCs w:val="24"/>
          <w:lang w:eastAsia="ru-RU"/>
        </w:rPr>
        <w:tab/>
      </w:r>
      <w:proofErr w:type="gramStart"/>
      <w:r w:rsidRPr="00F21137">
        <w:rPr>
          <w:rFonts w:eastAsia="Times New Roman" w:cs="Times New Roman"/>
          <w:color w:val="FF0000"/>
          <w:sz w:val="24"/>
          <w:szCs w:val="24"/>
          <w:lang w:eastAsia="ru-RU"/>
        </w:rPr>
        <w:t>ШАЛУШКА  ЧЕГЕМСКОГО</w:t>
      </w:r>
      <w:proofErr w:type="gramEnd"/>
      <w:r w:rsidRPr="00F21137">
        <w:rPr>
          <w:rFonts w:eastAsia="Times New Roman" w:cs="Times New Roman"/>
          <w:color w:val="FF0000"/>
          <w:sz w:val="24"/>
          <w:szCs w:val="24"/>
          <w:lang w:eastAsia="ru-RU"/>
        </w:rPr>
        <w:t xml:space="preserve"> МУНИЦИПАЛЬНОГО РАЙОНА</w:t>
      </w:r>
    </w:p>
    <w:p w14:paraId="5B2435F5" w14:textId="77777777" w:rsidR="000E196F" w:rsidRPr="00F21137" w:rsidRDefault="000E196F" w:rsidP="000E196F">
      <w:pPr>
        <w:spacing w:after="0"/>
        <w:jc w:val="center"/>
        <w:rPr>
          <w:rFonts w:eastAsia="Times New Roman" w:cs="Times New Roman"/>
          <w:b/>
          <w:color w:val="000080"/>
          <w:sz w:val="16"/>
          <w:szCs w:val="24"/>
          <w:lang w:eastAsia="ru-RU"/>
        </w:rPr>
      </w:pPr>
      <w:r w:rsidRPr="00F21137">
        <w:rPr>
          <w:rFonts w:eastAsia="Times New Roman" w:cs="Times New Roman"/>
          <w:color w:val="FF0000"/>
          <w:sz w:val="24"/>
          <w:szCs w:val="24"/>
          <w:lang w:eastAsia="ru-RU"/>
        </w:rPr>
        <w:t>КАБАРДИНО-БАЛКАРСКОЙ РЕСПУБЛИКИ</w:t>
      </w:r>
    </w:p>
    <w:p w14:paraId="1736D36B" w14:textId="77777777" w:rsidR="000E196F" w:rsidRPr="00F21137" w:rsidRDefault="000E196F" w:rsidP="000E196F">
      <w:pPr>
        <w:spacing w:after="0"/>
        <w:rPr>
          <w:rFonts w:eastAsia="Times New Roman" w:cs="Times New Roman"/>
          <w:b/>
          <w:szCs w:val="28"/>
          <w:lang w:eastAsia="ru-RU"/>
        </w:rPr>
      </w:pPr>
    </w:p>
    <w:p w14:paraId="2D597A6D" w14:textId="77777777" w:rsidR="000E196F" w:rsidRPr="00F21137" w:rsidRDefault="000E196F" w:rsidP="000E196F">
      <w:pPr>
        <w:spacing w:after="0"/>
        <w:rPr>
          <w:rFonts w:eastAsia="Times New Roman" w:cs="Times New Roman"/>
          <w:sz w:val="20"/>
          <w:szCs w:val="20"/>
          <w:lang w:eastAsia="ru-RU"/>
        </w:rPr>
      </w:pPr>
      <w:r w:rsidRPr="00F21137">
        <w:rPr>
          <w:rFonts w:eastAsia="Times New Roman" w:cs="Times New Roman"/>
          <w:b/>
          <w:sz w:val="20"/>
          <w:szCs w:val="20"/>
          <w:lang w:eastAsia="ru-RU"/>
        </w:rPr>
        <w:t xml:space="preserve">Адрес: </w:t>
      </w:r>
      <w:proofErr w:type="spellStart"/>
      <w:proofErr w:type="gramStart"/>
      <w:r w:rsidRPr="00F21137">
        <w:rPr>
          <w:rFonts w:eastAsia="Times New Roman" w:cs="Times New Roman"/>
          <w:b/>
          <w:sz w:val="20"/>
          <w:szCs w:val="20"/>
          <w:lang w:eastAsia="ru-RU"/>
        </w:rPr>
        <w:t>КБР,с.п.Шалушка</w:t>
      </w:r>
      <w:proofErr w:type="gramEnd"/>
      <w:r w:rsidRPr="00F21137">
        <w:rPr>
          <w:rFonts w:eastAsia="Times New Roman" w:cs="Times New Roman"/>
          <w:b/>
          <w:sz w:val="20"/>
          <w:szCs w:val="20"/>
          <w:lang w:eastAsia="ru-RU"/>
        </w:rPr>
        <w:t>,ул.Ленина</w:t>
      </w:r>
      <w:proofErr w:type="spellEnd"/>
      <w:r w:rsidRPr="00F21137">
        <w:rPr>
          <w:rFonts w:eastAsia="Times New Roman" w:cs="Times New Roman"/>
          <w:b/>
          <w:sz w:val="20"/>
          <w:szCs w:val="20"/>
          <w:lang w:eastAsia="ru-RU"/>
        </w:rPr>
        <w:t xml:space="preserve"> 60 а</w:t>
      </w:r>
      <w:r w:rsidRPr="00F21137">
        <w:rPr>
          <w:rFonts w:eastAsia="Times New Roman" w:cs="Times New Roman"/>
          <w:sz w:val="20"/>
          <w:szCs w:val="20"/>
          <w:lang w:eastAsia="ru-RU"/>
        </w:rPr>
        <w:t xml:space="preserve">                                                                           </w:t>
      </w:r>
      <w:r>
        <w:rPr>
          <w:rFonts w:eastAsia="Times New Roman" w:cs="Times New Roman"/>
          <w:sz w:val="20"/>
          <w:szCs w:val="20"/>
          <w:lang w:eastAsia="ru-RU"/>
        </w:rPr>
        <w:t xml:space="preserve">       </w:t>
      </w:r>
      <w:r w:rsidRPr="00F21137">
        <w:rPr>
          <w:rFonts w:eastAsia="Times New Roman" w:cs="Times New Roman"/>
          <w:sz w:val="20"/>
          <w:szCs w:val="20"/>
          <w:lang w:eastAsia="ru-RU"/>
        </w:rPr>
        <w:t xml:space="preserve">         </w:t>
      </w:r>
      <w:r w:rsidRPr="00F21137">
        <w:rPr>
          <w:rFonts w:eastAsia="Times New Roman" w:cs="Times New Roman"/>
          <w:b/>
          <w:sz w:val="20"/>
          <w:szCs w:val="20"/>
          <w:lang w:eastAsia="ru-RU"/>
        </w:rPr>
        <w:t>тел. 7-31-75</w:t>
      </w:r>
    </w:p>
    <w:tbl>
      <w:tblPr>
        <w:tblW w:w="9944" w:type="dxa"/>
        <w:tblInd w:w="-21" w:type="dxa"/>
        <w:tblBorders>
          <w:top w:val="single" w:sz="4" w:space="0" w:color="auto"/>
        </w:tblBorders>
        <w:tblLook w:val="0000" w:firstRow="0" w:lastRow="0" w:firstColumn="0" w:lastColumn="0" w:noHBand="0" w:noVBand="0"/>
      </w:tblPr>
      <w:tblGrid>
        <w:gridCol w:w="9944"/>
      </w:tblGrid>
      <w:tr w:rsidR="000E196F" w:rsidRPr="00F21137" w14:paraId="787AA913" w14:textId="77777777" w:rsidTr="00FC684B">
        <w:trPr>
          <w:trHeight w:val="100"/>
        </w:trPr>
        <w:tc>
          <w:tcPr>
            <w:tcW w:w="9944" w:type="dxa"/>
          </w:tcPr>
          <w:p w14:paraId="5CBA772C" w14:textId="77777777" w:rsidR="000E196F" w:rsidRPr="00F21137" w:rsidRDefault="000E196F" w:rsidP="00FC684B">
            <w:pPr>
              <w:tabs>
                <w:tab w:val="left" w:pos="1350"/>
              </w:tabs>
              <w:spacing w:after="0" w:line="276" w:lineRule="auto"/>
              <w:rPr>
                <w:rFonts w:eastAsia="Times New Roman" w:cs="Times New Roman"/>
                <w:szCs w:val="28"/>
                <w:lang w:eastAsia="ru-RU"/>
              </w:rPr>
            </w:pPr>
          </w:p>
        </w:tc>
      </w:tr>
    </w:tbl>
    <w:p w14:paraId="14B532CB" w14:textId="494E9AC4" w:rsidR="000E196F" w:rsidRPr="00DD775E" w:rsidRDefault="000E196F" w:rsidP="000E196F">
      <w:pPr>
        <w:jc w:val="center"/>
        <w:rPr>
          <w:rFonts w:cs="Times New Roman"/>
          <w:b/>
          <w:szCs w:val="28"/>
        </w:rPr>
      </w:pPr>
      <w:r>
        <w:tab/>
      </w:r>
      <w:r w:rsidRPr="00DD775E">
        <w:rPr>
          <w:rFonts w:cs="Times New Roman"/>
          <w:b/>
          <w:szCs w:val="28"/>
        </w:rPr>
        <w:t>РЕШЕНИЕ №</w:t>
      </w:r>
      <w:r>
        <w:rPr>
          <w:rFonts w:cs="Times New Roman"/>
          <w:b/>
          <w:szCs w:val="28"/>
        </w:rPr>
        <w:t>15</w:t>
      </w:r>
    </w:p>
    <w:p w14:paraId="066A5703" w14:textId="77777777" w:rsidR="000E196F" w:rsidRDefault="000E196F" w:rsidP="000E196F">
      <w:pPr>
        <w:spacing w:after="0"/>
        <w:jc w:val="center"/>
        <w:rPr>
          <w:rFonts w:cs="Times New Roman"/>
          <w:b/>
          <w:szCs w:val="28"/>
        </w:rPr>
      </w:pPr>
      <w:r>
        <w:rPr>
          <w:rFonts w:cs="Times New Roman"/>
          <w:b/>
          <w:szCs w:val="28"/>
        </w:rPr>
        <w:t xml:space="preserve">Сессии Совета местного самоуправления </w:t>
      </w:r>
    </w:p>
    <w:p w14:paraId="3898C995" w14:textId="77777777" w:rsidR="000E196F" w:rsidRDefault="000E196F" w:rsidP="000E196F">
      <w:pPr>
        <w:spacing w:after="0"/>
        <w:jc w:val="center"/>
        <w:rPr>
          <w:rFonts w:cs="Times New Roman"/>
          <w:b/>
          <w:szCs w:val="28"/>
        </w:rPr>
      </w:pPr>
      <w:r>
        <w:rPr>
          <w:rFonts w:cs="Times New Roman"/>
          <w:b/>
          <w:szCs w:val="28"/>
        </w:rPr>
        <w:t>сельского поселения Шалушка</w:t>
      </w:r>
    </w:p>
    <w:p w14:paraId="587A3B82" w14:textId="77777777" w:rsidR="000E196F" w:rsidRPr="00856D91" w:rsidRDefault="000E196F" w:rsidP="000E196F">
      <w:pPr>
        <w:jc w:val="center"/>
        <w:rPr>
          <w:rFonts w:cs="Times New Roman"/>
          <w:b/>
          <w:szCs w:val="28"/>
        </w:rPr>
      </w:pPr>
    </w:p>
    <w:p w14:paraId="6449D705" w14:textId="1E971C03" w:rsidR="000E196F" w:rsidRPr="00DD775E" w:rsidRDefault="000E196F" w:rsidP="000E196F">
      <w:pPr>
        <w:spacing w:before="240" w:line="120" w:lineRule="auto"/>
        <w:jc w:val="both"/>
        <w:rPr>
          <w:rFonts w:cs="Times New Roman"/>
          <w:szCs w:val="28"/>
        </w:rPr>
      </w:pPr>
      <w:r>
        <w:rPr>
          <w:rFonts w:cs="Times New Roman"/>
          <w:szCs w:val="28"/>
        </w:rPr>
        <w:t>с.п.Шалушка</w:t>
      </w:r>
      <w:r w:rsidRPr="00DD775E">
        <w:rPr>
          <w:rFonts w:cs="Times New Roman"/>
          <w:szCs w:val="28"/>
        </w:rPr>
        <w:tab/>
      </w:r>
      <w:r w:rsidRPr="00DD775E">
        <w:rPr>
          <w:rFonts w:cs="Times New Roman"/>
          <w:szCs w:val="28"/>
        </w:rPr>
        <w:tab/>
      </w:r>
      <w:r w:rsidRPr="00DD775E">
        <w:rPr>
          <w:rFonts w:cs="Times New Roman"/>
          <w:szCs w:val="28"/>
        </w:rPr>
        <w:tab/>
      </w:r>
      <w:r w:rsidRPr="00DD775E">
        <w:rPr>
          <w:rFonts w:cs="Times New Roman"/>
          <w:szCs w:val="28"/>
        </w:rPr>
        <w:tab/>
      </w:r>
      <w:r w:rsidRPr="00DD775E">
        <w:rPr>
          <w:rFonts w:cs="Times New Roman"/>
          <w:szCs w:val="28"/>
        </w:rPr>
        <w:tab/>
      </w:r>
      <w:r w:rsidRPr="00DD775E">
        <w:rPr>
          <w:rFonts w:cs="Times New Roman"/>
          <w:szCs w:val="28"/>
        </w:rPr>
        <w:tab/>
        <w:t xml:space="preserve">  </w:t>
      </w:r>
      <w:r>
        <w:rPr>
          <w:rFonts w:cs="Times New Roman"/>
          <w:szCs w:val="28"/>
        </w:rPr>
        <w:t xml:space="preserve">                </w:t>
      </w:r>
      <w:proofErr w:type="gramStart"/>
      <w:r>
        <w:rPr>
          <w:rFonts w:cs="Times New Roman"/>
          <w:szCs w:val="28"/>
        </w:rPr>
        <w:t xml:space="preserve">  </w:t>
      </w:r>
      <w:r w:rsidRPr="00DD775E">
        <w:rPr>
          <w:rFonts w:cs="Times New Roman"/>
          <w:szCs w:val="28"/>
        </w:rPr>
        <w:t xml:space="preserve"> «</w:t>
      </w:r>
      <w:proofErr w:type="gramEnd"/>
      <w:r>
        <w:rPr>
          <w:rFonts w:cs="Times New Roman"/>
          <w:szCs w:val="28"/>
        </w:rPr>
        <w:t>30</w:t>
      </w:r>
      <w:r w:rsidRPr="00DD775E">
        <w:rPr>
          <w:rFonts w:cs="Times New Roman"/>
          <w:szCs w:val="28"/>
        </w:rPr>
        <w:t xml:space="preserve">» </w:t>
      </w:r>
      <w:r>
        <w:rPr>
          <w:rFonts w:cs="Times New Roman"/>
          <w:szCs w:val="28"/>
        </w:rPr>
        <w:t>октября</w:t>
      </w:r>
      <w:r w:rsidRPr="00DD775E">
        <w:rPr>
          <w:rFonts w:cs="Times New Roman"/>
          <w:szCs w:val="28"/>
        </w:rPr>
        <w:t xml:space="preserve">  202</w:t>
      </w:r>
      <w:r>
        <w:rPr>
          <w:rFonts w:cs="Times New Roman"/>
          <w:szCs w:val="28"/>
        </w:rPr>
        <w:t>3</w:t>
      </w:r>
      <w:r w:rsidRPr="00DD775E">
        <w:rPr>
          <w:rFonts w:cs="Times New Roman"/>
          <w:szCs w:val="28"/>
        </w:rPr>
        <w:t>г.</w:t>
      </w:r>
    </w:p>
    <w:p w14:paraId="6E0F8419" w14:textId="77777777" w:rsidR="00F12C76" w:rsidRDefault="00F12C76" w:rsidP="000E196F">
      <w:pPr>
        <w:spacing w:after="0"/>
        <w:jc w:val="both"/>
      </w:pPr>
    </w:p>
    <w:p w14:paraId="29CD83B7" w14:textId="77777777" w:rsidR="000E196F" w:rsidRDefault="000E196F" w:rsidP="000E196F">
      <w:pPr>
        <w:spacing w:after="0"/>
        <w:jc w:val="both"/>
      </w:pPr>
      <w:r>
        <w:t xml:space="preserve">«О присвоении одной из улиц </w:t>
      </w:r>
    </w:p>
    <w:p w14:paraId="7F2827C8" w14:textId="77777777" w:rsidR="000E196F" w:rsidRDefault="000E196F" w:rsidP="000E196F">
      <w:pPr>
        <w:spacing w:after="0"/>
        <w:jc w:val="both"/>
      </w:pPr>
      <w:r>
        <w:t>в новом микрорайоне «Изумрудная Долина»</w:t>
      </w:r>
    </w:p>
    <w:p w14:paraId="6CC961E9" w14:textId="3254ED80" w:rsidR="000E196F" w:rsidRDefault="000E196F" w:rsidP="000E196F">
      <w:pPr>
        <w:spacing w:after="0"/>
        <w:jc w:val="both"/>
      </w:pPr>
      <w:r>
        <w:t xml:space="preserve"> сельского поселения Шалушка </w:t>
      </w:r>
    </w:p>
    <w:p w14:paraId="6B8487C7" w14:textId="5DAD58BD" w:rsidR="000E196F" w:rsidRDefault="000E196F" w:rsidP="000E196F">
      <w:pPr>
        <w:spacing w:after="0"/>
        <w:jc w:val="both"/>
      </w:pPr>
      <w:r>
        <w:t xml:space="preserve">улицу имени </w:t>
      </w:r>
      <w:proofErr w:type="spellStart"/>
      <w:r>
        <w:t>Жанатаева</w:t>
      </w:r>
      <w:proofErr w:type="spellEnd"/>
      <w:r>
        <w:t xml:space="preserve"> Зарифа </w:t>
      </w:r>
      <w:proofErr w:type="spellStart"/>
      <w:r>
        <w:t>Каплановича</w:t>
      </w:r>
      <w:proofErr w:type="spellEnd"/>
      <w:r>
        <w:t>»</w:t>
      </w:r>
    </w:p>
    <w:p w14:paraId="45FC852C" w14:textId="77777777" w:rsidR="000E196F" w:rsidRDefault="000E196F" w:rsidP="000E196F">
      <w:pPr>
        <w:spacing w:after="0"/>
        <w:jc w:val="both"/>
      </w:pPr>
    </w:p>
    <w:p w14:paraId="6DC0499E" w14:textId="77777777" w:rsidR="000E196F" w:rsidRDefault="000E196F" w:rsidP="000E196F">
      <w:pPr>
        <w:spacing w:after="0"/>
        <w:jc w:val="both"/>
      </w:pPr>
    </w:p>
    <w:p w14:paraId="129C6D32" w14:textId="3ED95799" w:rsidR="000E196F" w:rsidRDefault="000E196F" w:rsidP="00FE2960">
      <w:pPr>
        <w:spacing w:after="0" w:line="276" w:lineRule="auto"/>
        <w:ind w:firstLine="708"/>
        <w:jc w:val="both"/>
      </w:pPr>
      <w:r>
        <w:t xml:space="preserve">Рассмотрев обращение администрации сельского поселения Шалушка о  присвоении одной из улиц в новом микрорайоне «Изумрудная Долина» сельского поселения Шалушка улицу имени  </w:t>
      </w:r>
      <w:proofErr w:type="spellStart"/>
      <w:r>
        <w:t>Жанатаева</w:t>
      </w:r>
      <w:proofErr w:type="spellEnd"/>
      <w:r>
        <w:t xml:space="preserve"> Зарифа </w:t>
      </w:r>
      <w:proofErr w:type="spellStart"/>
      <w:r>
        <w:t>Каплановича</w:t>
      </w:r>
      <w:proofErr w:type="spellEnd"/>
      <w:r>
        <w:t xml:space="preserve">, </w:t>
      </w:r>
      <w:r w:rsidR="00FE2960">
        <w:t xml:space="preserve">погибшего при исполнении военного долга в ходе </w:t>
      </w:r>
      <w:r>
        <w:t>специальных военных операци</w:t>
      </w:r>
      <w:r w:rsidR="00FE2960">
        <w:t xml:space="preserve">й на Украине, </w:t>
      </w:r>
      <w:r>
        <w:t xml:space="preserve">руководствуясь Федеральным законом от 06 октября 2003 года №131-ФЗ «Об общих принципах организации местного самоуправления в Российской Федерации», Совет местного самоуправления </w:t>
      </w:r>
      <w:r w:rsidR="00FE2960">
        <w:t>сельского поселения Шалушка Чегемского муниципального района решил:</w:t>
      </w:r>
    </w:p>
    <w:p w14:paraId="7BA3B0A1" w14:textId="74A564EC" w:rsidR="00FE2960" w:rsidRDefault="00FE2960" w:rsidP="00FE2960">
      <w:pPr>
        <w:pStyle w:val="a3"/>
        <w:numPr>
          <w:ilvl w:val="0"/>
          <w:numId w:val="1"/>
        </w:numPr>
        <w:spacing w:after="0" w:line="276" w:lineRule="auto"/>
        <w:jc w:val="both"/>
      </w:pPr>
      <w:r>
        <w:t xml:space="preserve">Присвоить одной из улиц в новом микрорайоне «Изумрудная Долина» сельского поселения Шалушка улицу имени </w:t>
      </w:r>
      <w:proofErr w:type="spellStart"/>
      <w:r>
        <w:t>Жанатаева</w:t>
      </w:r>
      <w:proofErr w:type="spellEnd"/>
      <w:r>
        <w:t xml:space="preserve"> Зарифа </w:t>
      </w:r>
      <w:proofErr w:type="spellStart"/>
      <w:r>
        <w:t>Каплановича</w:t>
      </w:r>
      <w:proofErr w:type="spellEnd"/>
      <w:r>
        <w:t>.</w:t>
      </w:r>
    </w:p>
    <w:p w14:paraId="70583B80" w14:textId="036CEBCE" w:rsidR="00555F6F" w:rsidRDefault="00FE2960" w:rsidP="00FE2960">
      <w:pPr>
        <w:pStyle w:val="a3"/>
        <w:numPr>
          <w:ilvl w:val="0"/>
          <w:numId w:val="1"/>
        </w:numPr>
        <w:spacing w:after="0" w:line="276" w:lineRule="auto"/>
        <w:jc w:val="both"/>
      </w:pPr>
      <w:r>
        <w:t xml:space="preserve">Принять к сведению настоящее решение и рекомендовать произвести корректировку адресных материалов следующим организациям: Администрации </w:t>
      </w:r>
      <w:r w:rsidR="00555F6F">
        <w:t>сельского поселения Шалушка</w:t>
      </w:r>
      <w:r>
        <w:t xml:space="preserve">, ФГУП «Ростехинвентаризация – Федеральное БТИ» филиал по КБР, ФГБУ </w:t>
      </w:r>
      <w:r>
        <w:lastRenderedPageBreak/>
        <w:t xml:space="preserve">«Федеральная кадастровая палата» по КБР, Управлению «Росреестр» по КБР, Управлению Федеральной налоговой службы по КБР, Управлению Федеральной миграционной службы России по КБР, Управлению Пенсионного фонда России по КБР, Управления Федеральной почтовой связи Кабардино-Балкарской республики филиалу – ФГУП «Почта России», </w:t>
      </w:r>
      <w:r w:rsidR="00555F6F">
        <w:t>Чегемской</w:t>
      </w:r>
      <w:r>
        <w:t xml:space="preserve"> территориальной избирательной комиссии, коммунальным службам</w:t>
      </w:r>
      <w:r w:rsidR="00555F6F">
        <w:t>, оказывающим услуги на территории с.п.Шалушка</w:t>
      </w:r>
      <w:r>
        <w:t xml:space="preserve">, ГБУ «МФЦ», </w:t>
      </w:r>
    </w:p>
    <w:p w14:paraId="353CB3B7" w14:textId="77777777" w:rsidR="00555F6F" w:rsidRDefault="00FE2960" w:rsidP="00FE2960">
      <w:pPr>
        <w:pStyle w:val="a3"/>
        <w:numPr>
          <w:ilvl w:val="0"/>
          <w:numId w:val="1"/>
        </w:numPr>
        <w:spacing w:after="0" w:line="276" w:lineRule="auto"/>
        <w:jc w:val="both"/>
      </w:pPr>
      <w:r>
        <w:t xml:space="preserve">Контроль за выполнением настоящего решения возложить на Главу администрации </w:t>
      </w:r>
      <w:r w:rsidR="00555F6F">
        <w:t>сельского поселения Шалушка</w:t>
      </w:r>
      <w:r>
        <w:t xml:space="preserve">. </w:t>
      </w:r>
    </w:p>
    <w:p w14:paraId="07378B20" w14:textId="46CB619F" w:rsidR="00FE2960" w:rsidRDefault="00FE2960" w:rsidP="00FE2960">
      <w:pPr>
        <w:pStyle w:val="a3"/>
        <w:numPr>
          <w:ilvl w:val="0"/>
          <w:numId w:val="1"/>
        </w:numPr>
        <w:spacing w:after="0" w:line="276" w:lineRule="auto"/>
        <w:jc w:val="both"/>
      </w:pPr>
      <w:r>
        <w:t xml:space="preserve"> </w:t>
      </w:r>
      <w:r w:rsidR="00555F6F">
        <w:t>Р</w:t>
      </w:r>
      <w:r>
        <w:t xml:space="preserve">азместить </w:t>
      </w:r>
      <w:r w:rsidR="00555F6F">
        <w:t xml:space="preserve">настоящее Решение </w:t>
      </w:r>
      <w:r>
        <w:t xml:space="preserve">на официальном сайте </w:t>
      </w:r>
      <w:r w:rsidR="00555F6F">
        <w:t>сельского поселения Шалушка</w:t>
      </w:r>
      <w:r>
        <w:t xml:space="preserve"> в информационно</w:t>
      </w:r>
      <w:r w:rsidR="00555F6F">
        <w:t>-</w:t>
      </w:r>
      <w:r>
        <w:t>телекоммуникационной сети «Интернет».</w:t>
      </w:r>
    </w:p>
    <w:p w14:paraId="38F14254" w14:textId="77777777" w:rsidR="00555F6F" w:rsidRDefault="00555F6F" w:rsidP="00555F6F">
      <w:pPr>
        <w:spacing w:after="0" w:line="276" w:lineRule="auto"/>
        <w:jc w:val="both"/>
      </w:pPr>
    </w:p>
    <w:p w14:paraId="0DE59EB0" w14:textId="77777777" w:rsidR="00555F6F" w:rsidRDefault="00555F6F" w:rsidP="00555F6F">
      <w:pPr>
        <w:spacing w:after="0" w:line="276" w:lineRule="auto"/>
        <w:jc w:val="both"/>
      </w:pPr>
    </w:p>
    <w:p w14:paraId="17D01502" w14:textId="77777777" w:rsidR="00555F6F" w:rsidRDefault="00555F6F" w:rsidP="00555F6F">
      <w:pPr>
        <w:spacing w:after="0" w:line="276" w:lineRule="auto"/>
        <w:jc w:val="both"/>
      </w:pPr>
    </w:p>
    <w:p w14:paraId="5B024A4D" w14:textId="77777777" w:rsidR="00555F6F" w:rsidRDefault="00555F6F" w:rsidP="00555F6F">
      <w:pPr>
        <w:spacing w:after="0" w:line="276" w:lineRule="auto"/>
        <w:jc w:val="both"/>
      </w:pPr>
    </w:p>
    <w:p w14:paraId="20B91BB2" w14:textId="77777777" w:rsidR="00555F6F" w:rsidRDefault="00555F6F" w:rsidP="00555F6F">
      <w:pPr>
        <w:spacing w:after="0"/>
        <w:jc w:val="both"/>
      </w:pPr>
      <w:r>
        <w:t xml:space="preserve">Председатель Совета                                                                          А.А. </w:t>
      </w:r>
      <w:proofErr w:type="spellStart"/>
      <w:r>
        <w:t>Керефов</w:t>
      </w:r>
      <w:proofErr w:type="spellEnd"/>
    </w:p>
    <w:p w14:paraId="6EF3F98A" w14:textId="77777777" w:rsidR="00555F6F" w:rsidRDefault="00555F6F" w:rsidP="00555F6F">
      <w:pPr>
        <w:spacing w:after="0" w:line="276" w:lineRule="auto"/>
        <w:jc w:val="both"/>
      </w:pPr>
    </w:p>
    <w:sectPr w:rsidR="00555F6F" w:rsidSect="000E196F">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BD8"/>
    <w:multiLevelType w:val="hybridMultilevel"/>
    <w:tmpl w:val="785AA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930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6F"/>
    <w:rsid w:val="000E196F"/>
    <w:rsid w:val="00555F6F"/>
    <w:rsid w:val="005F4AD7"/>
    <w:rsid w:val="006C0B77"/>
    <w:rsid w:val="008242FF"/>
    <w:rsid w:val="00870751"/>
    <w:rsid w:val="00922C48"/>
    <w:rsid w:val="00AD0B46"/>
    <w:rsid w:val="00B915B7"/>
    <w:rsid w:val="00DA1C7A"/>
    <w:rsid w:val="00EA59DF"/>
    <w:rsid w:val="00EE4070"/>
    <w:rsid w:val="00F12C76"/>
    <w:rsid w:val="00FE2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013F"/>
  <w15:chartTrackingRefBased/>
  <w15:docId w15:val="{182E6F04-F4B0-4565-88FD-CB5D28EC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96F"/>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2023-11-08T06:42:00Z</cp:lastPrinted>
  <dcterms:created xsi:type="dcterms:W3CDTF">2023-11-08T12:53:00Z</dcterms:created>
  <dcterms:modified xsi:type="dcterms:W3CDTF">2023-11-08T12:53:00Z</dcterms:modified>
</cp:coreProperties>
</file>