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7E49B"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bookmarkStart w:id="0" w:name="_GoBack"/>
      <w:bookmarkEnd w:id="0"/>
    </w:p>
    <w:p w14:paraId="05E9F20B" w14:textId="77777777" w:rsidR="009B6B8E" w:rsidRDefault="009B6B8E" w:rsidP="009B6B8E">
      <w:pPr>
        <w:widowControl w:val="0"/>
        <w:autoSpaceDE w:val="0"/>
        <w:autoSpaceDN w:val="0"/>
        <w:adjustRightInd w:val="0"/>
        <w:spacing w:after="0" w:line="240" w:lineRule="auto"/>
        <w:rPr>
          <w:rFonts w:ascii="Times New Roman" w:hAnsi="Times New Roman" w:cs="Times New Roman"/>
          <w:kern w:val="0"/>
          <w:sz w:val="24"/>
          <w:szCs w:val="24"/>
        </w:rPr>
      </w:pPr>
    </w:p>
    <w:p w14:paraId="7AF73A67" w14:textId="77777777" w:rsidR="009B6B8E" w:rsidRDefault="009B6B8E" w:rsidP="009B6B8E">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ПРЕЗИДЕНТ РОССИЙСКОЙ ФЕДЕРАЦИИ</w:t>
      </w:r>
    </w:p>
    <w:p w14:paraId="79887A46" w14:textId="77777777" w:rsidR="009B6B8E" w:rsidRDefault="009B6B8E" w:rsidP="009B6B8E">
      <w:pPr>
        <w:widowControl w:val="0"/>
        <w:autoSpaceDE w:val="0"/>
        <w:autoSpaceDN w:val="0"/>
        <w:adjustRightInd w:val="0"/>
        <w:spacing w:after="0" w:line="240" w:lineRule="auto"/>
        <w:rPr>
          <w:rFonts w:ascii="Times New Roman" w:hAnsi="Times New Roman" w:cs="Times New Roman"/>
          <w:kern w:val="0"/>
          <w:sz w:val="24"/>
          <w:szCs w:val="24"/>
        </w:rPr>
      </w:pPr>
    </w:p>
    <w:p w14:paraId="03C7CF30" w14:textId="77777777" w:rsidR="009B6B8E" w:rsidRDefault="009B6B8E" w:rsidP="009B6B8E">
      <w:pPr>
        <w:widowControl w:val="0"/>
        <w:autoSpaceDE w:val="0"/>
        <w:autoSpaceDN w:val="0"/>
        <w:adjustRightInd w:val="0"/>
        <w:spacing w:after="150" w:line="240" w:lineRule="auto"/>
        <w:jc w:val="center"/>
        <w:rPr>
          <w:rFonts w:ascii="Times New Roman" w:hAnsi="Times New Roman" w:cs="Times New Roman"/>
          <w:b/>
          <w:bCs/>
          <w:kern w:val="0"/>
          <w:sz w:val="36"/>
          <w:szCs w:val="36"/>
        </w:rPr>
      </w:pPr>
      <w:r>
        <w:rPr>
          <w:rFonts w:ascii="Times New Roman" w:hAnsi="Times New Roman" w:cs="Times New Roman"/>
          <w:b/>
          <w:bCs/>
          <w:kern w:val="0"/>
          <w:sz w:val="36"/>
          <w:szCs w:val="36"/>
        </w:rPr>
        <w:t>УКАЗ</w:t>
      </w:r>
    </w:p>
    <w:p w14:paraId="23640C60" w14:textId="77777777" w:rsidR="009B6B8E" w:rsidRDefault="009B6B8E" w:rsidP="009B6B8E">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от 14 июня 2012 г. N 851</w:t>
      </w:r>
    </w:p>
    <w:p w14:paraId="503B9198" w14:textId="77777777" w:rsidR="009B6B8E" w:rsidRDefault="009B6B8E" w:rsidP="009B6B8E">
      <w:pPr>
        <w:widowControl w:val="0"/>
        <w:autoSpaceDE w:val="0"/>
        <w:autoSpaceDN w:val="0"/>
        <w:adjustRightInd w:val="0"/>
        <w:spacing w:after="0" w:line="240" w:lineRule="auto"/>
        <w:rPr>
          <w:rFonts w:ascii="Times New Roman" w:hAnsi="Times New Roman" w:cs="Times New Roman"/>
          <w:kern w:val="0"/>
          <w:sz w:val="24"/>
          <w:szCs w:val="24"/>
        </w:rPr>
      </w:pPr>
    </w:p>
    <w:p w14:paraId="184D6271" w14:textId="77777777" w:rsidR="009B6B8E" w:rsidRDefault="009B6B8E" w:rsidP="009B6B8E">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14:paraId="6BC643F1" w14:textId="77777777" w:rsidR="009B6B8E" w:rsidRDefault="009B6B8E" w:rsidP="009B6B8E">
      <w:pPr>
        <w:widowControl w:val="0"/>
        <w:autoSpaceDE w:val="0"/>
        <w:autoSpaceDN w:val="0"/>
        <w:adjustRightInd w:val="0"/>
        <w:spacing w:after="15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(в ред. Указа Президента РФ </w:t>
      </w:r>
      <w:hyperlink r:id="rId4" w:history="1">
        <w:r>
          <w:rPr>
            <w:rFonts w:ascii="Times New Roman" w:hAnsi="Times New Roman" w:cs="Times New Roman"/>
            <w:kern w:val="0"/>
            <w:sz w:val="24"/>
            <w:szCs w:val="24"/>
            <w:u w:val="single"/>
          </w:rPr>
          <w:t>от 31.01.2023 N 48</w:t>
        </w:r>
      </w:hyperlink>
      <w:r>
        <w:rPr>
          <w:rFonts w:ascii="Times New Roman" w:hAnsi="Times New Roman" w:cs="Times New Roman"/>
          <w:kern w:val="0"/>
          <w:sz w:val="24"/>
          <w:szCs w:val="24"/>
        </w:rPr>
        <w:t>)</w:t>
      </w:r>
    </w:p>
    <w:p w14:paraId="30296BEA" w14:textId="77777777" w:rsidR="009B6B8E" w:rsidRDefault="009B6B8E" w:rsidP="009B6B8E">
      <w:pPr>
        <w:widowControl w:val="0"/>
        <w:autoSpaceDE w:val="0"/>
        <w:autoSpaceDN w:val="0"/>
        <w:adjustRightInd w:val="0"/>
        <w:spacing w:after="0" w:line="240" w:lineRule="auto"/>
        <w:rPr>
          <w:rFonts w:ascii="Times New Roman" w:hAnsi="Times New Roman" w:cs="Times New Roman"/>
          <w:kern w:val="0"/>
          <w:sz w:val="24"/>
          <w:szCs w:val="24"/>
        </w:rPr>
      </w:pPr>
    </w:p>
    <w:p w14:paraId="401DB11F"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В соответствии со </w:t>
      </w:r>
      <w:hyperlink r:id="rId5" w:history="1">
        <w:r>
          <w:rPr>
            <w:rFonts w:ascii="Times New Roman" w:hAnsi="Times New Roman" w:cs="Times New Roman"/>
            <w:kern w:val="0"/>
            <w:sz w:val="24"/>
            <w:szCs w:val="24"/>
            <w:u w:val="single"/>
          </w:rPr>
          <w:t>статьей 5</w:t>
        </w:r>
      </w:hyperlink>
      <w:r>
        <w:rPr>
          <w:rFonts w:ascii="Times New Roman" w:hAnsi="Times New Roman" w:cs="Times New Roman"/>
          <w:kern w:val="0"/>
          <w:sz w:val="24"/>
          <w:szCs w:val="24"/>
        </w:rPr>
        <w:t xml:space="preserve"> Федерального закона от 6 марта 2006 г. N 35-ФЗ "О противодействии терроризму" постановляю: (в ред. Указа Президента РФ </w:t>
      </w:r>
      <w:hyperlink r:id="rId6" w:history="1">
        <w:r>
          <w:rPr>
            <w:rFonts w:ascii="Times New Roman" w:hAnsi="Times New Roman" w:cs="Times New Roman"/>
            <w:kern w:val="0"/>
            <w:sz w:val="24"/>
            <w:szCs w:val="24"/>
            <w:u w:val="single"/>
          </w:rPr>
          <w:t>от 31.01.2023 N 48</w:t>
        </w:r>
      </w:hyperlink>
      <w:r>
        <w:rPr>
          <w:rFonts w:ascii="Times New Roman" w:hAnsi="Times New Roman" w:cs="Times New Roman"/>
          <w:kern w:val="0"/>
          <w:sz w:val="24"/>
          <w:szCs w:val="24"/>
        </w:rPr>
        <w:t>)</w:t>
      </w:r>
    </w:p>
    <w:p w14:paraId="4E20C62E"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 Утвердить прилагаемый Порядок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14:paraId="5A5FBD55"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 Настоящий Указ вступает в силу со дня его официального опубликования.</w:t>
      </w:r>
    </w:p>
    <w:p w14:paraId="25EF51ED" w14:textId="77777777" w:rsidR="009B6B8E" w:rsidRDefault="009B6B8E" w:rsidP="009B6B8E">
      <w:pPr>
        <w:widowControl w:val="0"/>
        <w:autoSpaceDE w:val="0"/>
        <w:autoSpaceDN w:val="0"/>
        <w:adjustRightInd w:val="0"/>
        <w:spacing w:after="0" w:line="240" w:lineRule="auto"/>
        <w:rPr>
          <w:rFonts w:ascii="Times New Roman" w:hAnsi="Times New Roman" w:cs="Times New Roman"/>
          <w:kern w:val="0"/>
          <w:sz w:val="24"/>
          <w:szCs w:val="24"/>
        </w:rPr>
      </w:pPr>
    </w:p>
    <w:p w14:paraId="6926C816" w14:textId="77777777" w:rsidR="009B6B8E" w:rsidRDefault="009B6B8E" w:rsidP="009B6B8E">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Президент</w:t>
      </w:r>
    </w:p>
    <w:p w14:paraId="0FD6EFC7" w14:textId="77777777" w:rsidR="009B6B8E" w:rsidRDefault="009B6B8E" w:rsidP="009B6B8E">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Российской Федерации</w:t>
      </w:r>
    </w:p>
    <w:p w14:paraId="43B95B77" w14:textId="77777777" w:rsidR="009B6B8E" w:rsidRDefault="009B6B8E" w:rsidP="009B6B8E">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В. ПУТИН</w:t>
      </w:r>
    </w:p>
    <w:p w14:paraId="38F6CA95"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Москва, Кремль</w:t>
      </w:r>
    </w:p>
    <w:p w14:paraId="6EC6949C"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14 июня 2012 года</w:t>
      </w:r>
    </w:p>
    <w:p w14:paraId="534026BF"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N 851</w:t>
      </w:r>
    </w:p>
    <w:p w14:paraId="5F1B53D0" w14:textId="77777777" w:rsidR="009B6B8E" w:rsidRDefault="009B6B8E" w:rsidP="009B6B8E">
      <w:pPr>
        <w:widowControl w:val="0"/>
        <w:autoSpaceDE w:val="0"/>
        <w:autoSpaceDN w:val="0"/>
        <w:adjustRightInd w:val="0"/>
        <w:spacing w:after="0" w:line="240" w:lineRule="auto"/>
        <w:rPr>
          <w:rFonts w:ascii="Times New Roman" w:hAnsi="Times New Roman" w:cs="Times New Roman"/>
          <w:kern w:val="0"/>
          <w:sz w:val="24"/>
          <w:szCs w:val="24"/>
        </w:rPr>
      </w:pPr>
    </w:p>
    <w:p w14:paraId="366B3804" w14:textId="77777777" w:rsidR="009B6B8E" w:rsidRDefault="009B6B8E" w:rsidP="009B6B8E">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УТВЕРЖДЕН</w:t>
      </w:r>
    </w:p>
    <w:p w14:paraId="4A50C90B" w14:textId="77777777" w:rsidR="009B6B8E" w:rsidRDefault="009B6B8E" w:rsidP="009B6B8E">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Указом Президента</w:t>
      </w:r>
    </w:p>
    <w:p w14:paraId="183D91CD" w14:textId="77777777" w:rsidR="009B6B8E" w:rsidRDefault="009B6B8E" w:rsidP="009B6B8E">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Российской Федерации</w:t>
      </w:r>
    </w:p>
    <w:p w14:paraId="0D0F210B" w14:textId="77777777" w:rsidR="009B6B8E" w:rsidRDefault="009B6B8E" w:rsidP="009B6B8E">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от 14 июня 2012 г. N 851</w:t>
      </w:r>
    </w:p>
    <w:p w14:paraId="187365FC" w14:textId="77777777" w:rsidR="009B6B8E" w:rsidRDefault="009B6B8E" w:rsidP="009B6B8E">
      <w:pPr>
        <w:widowControl w:val="0"/>
        <w:autoSpaceDE w:val="0"/>
        <w:autoSpaceDN w:val="0"/>
        <w:adjustRightInd w:val="0"/>
        <w:spacing w:after="0" w:line="240" w:lineRule="auto"/>
        <w:rPr>
          <w:rFonts w:ascii="Times New Roman" w:hAnsi="Times New Roman" w:cs="Times New Roman"/>
          <w:kern w:val="0"/>
          <w:sz w:val="24"/>
          <w:szCs w:val="24"/>
        </w:rPr>
      </w:pPr>
    </w:p>
    <w:p w14:paraId="1E1C36DC" w14:textId="77777777" w:rsidR="009B6B8E" w:rsidRDefault="009B6B8E" w:rsidP="009B6B8E">
      <w:pPr>
        <w:widowControl w:val="0"/>
        <w:autoSpaceDE w:val="0"/>
        <w:autoSpaceDN w:val="0"/>
        <w:adjustRightInd w:val="0"/>
        <w:spacing w:after="150" w:line="240" w:lineRule="auto"/>
        <w:jc w:val="center"/>
        <w:rPr>
          <w:rFonts w:ascii="Times New Roman" w:hAnsi="Times New Roman" w:cs="Times New Roman"/>
          <w:b/>
          <w:bCs/>
          <w:kern w:val="0"/>
          <w:sz w:val="36"/>
          <w:szCs w:val="36"/>
        </w:rPr>
      </w:pPr>
      <w:r>
        <w:rPr>
          <w:rFonts w:ascii="Times New Roman" w:hAnsi="Times New Roman" w:cs="Times New Roman"/>
          <w:b/>
          <w:bCs/>
          <w:kern w:val="0"/>
          <w:sz w:val="36"/>
          <w:szCs w:val="36"/>
        </w:rPr>
        <w:lastRenderedPageBreak/>
        <w:t>ПОРЯДОК</w:t>
      </w:r>
    </w:p>
    <w:p w14:paraId="3B71663F" w14:textId="77777777" w:rsidR="009B6B8E" w:rsidRDefault="009B6B8E" w:rsidP="009B6B8E">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14:paraId="086C4DF1" w14:textId="77777777" w:rsidR="009B6B8E" w:rsidRDefault="009B6B8E" w:rsidP="009B6B8E">
      <w:pPr>
        <w:widowControl w:val="0"/>
        <w:autoSpaceDE w:val="0"/>
        <w:autoSpaceDN w:val="0"/>
        <w:adjustRightInd w:val="0"/>
        <w:spacing w:after="15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(в ред. Указа Президента РФ </w:t>
      </w:r>
      <w:hyperlink r:id="rId7" w:history="1">
        <w:r>
          <w:rPr>
            <w:rFonts w:ascii="Times New Roman" w:hAnsi="Times New Roman" w:cs="Times New Roman"/>
            <w:kern w:val="0"/>
            <w:sz w:val="24"/>
            <w:szCs w:val="24"/>
            <w:u w:val="single"/>
          </w:rPr>
          <w:t>от 31.01.2023 N 48</w:t>
        </w:r>
      </w:hyperlink>
      <w:r>
        <w:rPr>
          <w:rFonts w:ascii="Times New Roman" w:hAnsi="Times New Roman" w:cs="Times New Roman"/>
          <w:kern w:val="0"/>
          <w:sz w:val="24"/>
          <w:szCs w:val="24"/>
        </w:rPr>
        <w:t>)</w:t>
      </w:r>
    </w:p>
    <w:p w14:paraId="3DF6BBDE" w14:textId="77777777" w:rsidR="009B6B8E" w:rsidRDefault="009B6B8E" w:rsidP="009B6B8E">
      <w:pPr>
        <w:widowControl w:val="0"/>
        <w:autoSpaceDE w:val="0"/>
        <w:autoSpaceDN w:val="0"/>
        <w:adjustRightInd w:val="0"/>
        <w:spacing w:after="0" w:line="240" w:lineRule="auto"/>
        <w:rPr>
          <w:rFonts w:ascii="Times New Roman" w:hAnsi="Times New Roman" w:cs="Times New Roman"/>
          <w:kern w:val="0"/>
          <w:sz w:val="24"/>
          <w:szCs w:val="24"/>
        </w:rPr>
      </w:pPr>
    </w:p>
    <w:p w14:paraId="3D91F8A8"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могут устанавливаться следующие уровни террористической опасности на отдельных участках территории Российской Федерации (объектах):</w:t>
      </w:r>
    </w:p>
    <w:p w14:paraId="23FD2A09"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а) повышенный ("синий");</w:t>
      </w:r>
    </w:p>
    <w:p w14:paraId="42426F6A"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б) высокий ("желтый");</w:t>
      </w:r>
    </w:p>
    <w:p w14:paraId="09B90EAD"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критический ("красный").</w:t>
      </w:r>
    </w:p>
    <w:p w14:paraId="1B74BC2C"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 Уровень террористической опасности на отдельных участках территории Российской Федерации (объектах) устанавливается:</w:t>
      </w:r>
    </w:p>
    <w:p w14:paraId="686395BC"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а) повышенный ("синий") - при наличии требующей подтверждения информации о реальной возможности совершения террористического акта;</w:t>
      </w:r>
    </w:p>
    <w:p w14:paraId="4F743E83"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б) высокий ("желтый") - при наличии подтвержденной информации о реальной возможности совершения террористического акта;</w:t>
      </w:r>
    </w:p>
    <w:p w14:paraId="398F130A"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критический ("красный")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14:paraId="40DA2C3E"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 Уровень террористической опасности, установленный на отдельном участке территории Российской Федерации (объекте), подлежит отмене, если в результате принятых мер устранена угроза террористической опасности.</w:t>
      </w:r>
    </w:p>
    <w:p w14:paraId="0CE0168D"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4. 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14:paraId="0BCDD267"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 который может принять иное решение в соответствии с пунктом 7 настоящего Порядка. (в ред. Указа Президента РФ </w:t>
      </w:r>
      <w:hyperlink r:id="rId8" w:history="1">
        <w:r>
          <w:rPr>
            <w:rFonts w:ascii="Times New Roman" w:hAnsi="Times New Roman" w:cs="Times New Roman"/>
            <w:kern w:val="0"/>
            <w:sz w:val="24"/>
            <w:szCs w:val="24"/>
            <w:u w:val="single"/>
          </w:rPr>
          <w:t>от 31.01.2023 N 48</w:t>
        </w:r>
      </w:hyperlink>
      <w:r>
        <w:rPr>
          <w:rFonts w:ascii="Times New Roman" w:hAnsi="Times New Roman" w:cs="Times New Roman"/>
          <w:kern w:val="0"/>
          <w:sz w:val="24"/>
          <w:szCs w:val="24"/>
        </w:rPr>
        <w:t>)</w:t>
      </w:r>
    </w:p>
    <w:p w14:paraId="720D6F37"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5. Границы участка территории (объекты), в пределах которых (на которых) в субъекте Российской Федерации устанавливается повышенный ("синий") или высокий ("желтый") </w:t>
      </w:r>
      <w:r>
        <w:rPr>
          <w:rFonts w:ascii="Times New Roman" w:hAnsi="Times New Roman" w:cs="Times New Roman"/>
          <w:kern w:val="0"/>
          <w:sz w:val="24"/>
          <w:szCs w:val="24"/>
        </w:rPr>
        <w:lastRenderedPageBreak/>
        <w:t xml:space="preserve">уровень террористической опасности, и перечень дополнительных мер, предусмотренных пунктом 9 настоящего Порядка, определяются председателем антитеррористической комиссии в соответствующем субъекте Российской Федерации, если председателем Национального антитеррористического комитета не принято иное решение в соответствии с пунктом 7 настоящего Порядка. (в ред. Указа Президента РФ </w:t>
      </w:r>
      <w:hyperlink r:id="rId9" w:history="1">
        <w:r>
          <w:rPr>
            <w:rFonts w:ascii="Times New Roman" w:hAnsi="Times New Roman" w:cs="Times New Roman"/>
            <w:kern w:val="0"/>
            <w:sz w:val="24"/>
            <w:szCs w:val="24"/>
            <w:u w:val="single"/>
          </w:rPr>
          <w:t>от 31.01.2023 N 48</w:t>
        </w:r>
      </w:hyperlink>
      <w:r>
        <w:rPr>
          <w:rFonts w:ascii="Times New Roman" w:hAnsi="Times New Roman" w:cs="Times New Roman"/>
          <w:kern w:val="0"/>
          <w:sz w:val="24"/>
          <w:szCs w:val="24"/>
        </w:rPr>
        <w:t>)</w:t>
      </w:r>
    </w:p>
    <w:p w14:paraId="08707ADC"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6. 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Он же определяет границы участка территории (объекты), в пределах которых (на которых) устанавливается указанный уровень террористической опасности, и перечень дополнительных мер, предусмотренных пунктом 9 настоящего Порядка. (в ред. Указа Президента РФ </w:t>
      </w:r>
      <w:hyperlink r:id="rId10" w:history="1">
        <w:r>
          <w:rPr>
            <w:rFonts w:ascii="Times New Roman" w:hAnsi="Times New Roman" w:cs="Times New Roman"/>
            <w:kern w:val="0"/>
            <w:sz w:val="24"/>
            <w:szCs w:val="24"/>
            <w:u w:val="single"/>
          </w:rPr>
          <w:t>от 31.01.2023 N 48</w:t>
        </w:r>
      </w:hyperlink>
      <w:r>
        <w:rPr>
          <w:rFonts w:ascii="Times New Roman" w:hAnsi="Times New Roman" w:cs="Times New Roman"/>
          <w:kern w:val="0"/>
          <w:sz w:val="24"/>
          <w:szCs w:val="24"/>
        </w:rPr>
        <w:t>)</w:t>
      </w:r>
    </w:p>
    <w:p w14:paraId="5E25F05C"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Представление должно содержать информацию, предусмотренную пунктом 2 настоящего Порядка, предложения о границах участка территории (об объекте), в пределах которых (на котором) устанавливается критический ("красный") уровень террористической опасности, и перечень дополнительных мер, предусмотренных пунктом 9 настоящего Порядка. Представление подлежит согласованию с руководителем территориального органа безопасности в соответствующем субъекте Российской Федерации. (в ред. Указа Президента РФ </w:t>
      </w:r>
      <w:hyperlink r:id="rId11" w:history="1">
        <w:r>
          <w:rPr>
            <w:rFonts w:ascii="Times New Roman" w:hAnsi="Times New Roman" w:cs="Times New Roman"/>
            <w:kern w:val="0"/>
            <w:sz w:val="24"/>
            <w:szCs w:val="24"/>
            <w:u w:val="single"/>
          </w:rPr>
          <w:t>от 31.01.2023 N 48</w:t>
        </w:r>
      </w:hyperlink>
      <w:r>
        <w:rPr>
          <w:rFonts w:ascii="Times New Roman" w:hAnsi="Times New Roman" w:cs="Times New Roman"/>
          <w:kern w:val="0"/>
          <w:sz w:val="24"/>
          <w:szCs w:val="24"/>
        </w:rPr>
        <w:t>)</w:t>
      </w:r>
    </w:p>
    <w:p w14:paraId="7082DA3A"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7. Председатель Национального антитеррористического комитета при наличии информации, предусмотренной пунктом 2 настоящего Порядка,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границы участков территории Российской Федерации (объекты), в пределах которых (на которых) он устанавливается, и перечень дополнительных мер, предусмотренных пунктом 9 настоящего Порядка. (в ред. Указа Президента РФ </w:t>
      </w:r>
      <w:hyperlink r:id="rId12" w:history="1">
        <w:r>
          <w:rPr>
            <w:rFonts w:ascii="Times New Roman" w:hAnsi="Times New Roman" w:cs="Times New Roman"/>
            <w:kern w:val="0"/>
            <w:sz w:val="24"/>
            <w:szCs w:val="24"/>
            <w:u w:val="single"/>
          </w:rPr>
          <w:t>от 31.01.2023 N 48</w:t>
        </w:r>
      </w:hyperlink>
      <w:r>
        <w:rPr>
          <w:rFonts w:ascii="Times New Roman" w:hAnsi="Times New Roman" w:cs="Times New Roman"/>
          <w:kern w:val="0"/>
          <w:sz w:val="24"/>
          <w:szCs w:val="24"/>
        </w:rPr>
        <w:t>)</w:t>
      </w:r>
    </w:p>
    <w:p w14:paraId="66FAD6FB"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8. Пункт утратил силу. (в ред. Указа Президента РФ </w:t>
      </w:r>
      <w:hyperlink r:id="rId13" w:history="1">
        <w:r>
          <w:rPr>
            <w:rFonts w:ascii="Times New Roman" w:hAnsi="Times New Roman" w:cs="Times New Roman"/>
            <w:kern w:val="0"/>
            <w:sz w:val="24"/>
            <w:szCs w:val="24"/>
            <w:u w:val="single"/>
          </w:rPr>
          <w:t>от 31.01.2023 N 48</w:t>
        </w:r>
      </w:hyperlink>
      <w:r>
        <w:rPr>
          <w:rFonts w:ascii="Times New Roman" w:hAnsi="Times New Roman" w:cs="Times New Roman"/>
          <w:kern w:val="0"/>
          <w:sz w:val="24"/>
          <w:szCs w:val="24"/>
        </w:rPr>
        <w:t>)</w:t>
      </w:r>
    </w:p>
    <w:p w14:paraId="40165B63"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9. 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14:paraId="34BCB6A3"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а) при повышенном ("синем") уровне террористической опасности:</w:t>
      </w:r>
    </w:p>
    <w:p w14:paraId="46B7649B"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мероприятия по проверке информации о возможном совершении террористического акта; (в ред. Указа Президента РФ </w:t>
      </w:r>
      <w:hyperlink r:id="rId14" w:history="1">
        <w:r>
          <w:rPr>
            <w:rFonts w:ascii="Times New Roman" w:hAnsi="Times New Roman" w:cs="Times New Roman"/>
            <w:kern w:val="0"/>
            <w:sz w:val="24"/>
            <w:szCs w:val="24"/>
            <w:u w:val="single"/>
          </w:rPr>
          <w:t>от 31.01.2023 N 48</w:t>
        </w:r>
      </w:hyperlink>
      <w:r>
        <w:rPr>
          <w:rFonts w:ascii="Times New Roman" w:hAnsi="Times New Roman" w:cs="Times New Roman"/>
          <w:kern w:val="0"/>
          <w:sz w:val="24"/>
          <w:szCs w:val="24"/>
        </w:rPr>
        <w:t>)</w:t>
      </w:r>
    </w:p>
    <w:p w14:paraId="049B5C8A"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14:paraId="5739BF85"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w:t>
      </w:r>
      <w:r>
        <w:rPr>
          <w:rFonts w:ascii="Times New Roman" w:hAnsi="Times New Roman" w:cs="Times New Roman"/>
          <w:kern w:val="0"/>
          <w:sz w:val="24"/>
          <w:szCs w:val="24"/>
        </w:rPr>
        <w:lastRenderedPageBreak/>
        <w:t>специалистов кинологической службы;</w:t>
      </w:r>
    </w:p>
    <w:p w14:paraId="5D7543A8"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14:paraId="76B164E9"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14:paraId="0E793988"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w:t>
      </w:r>
    </w:p>
    <w:p w14:paraId="5BA0C5AF"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своевременное информирование населения о том, как вести себя в условиях угрозы совершения террористического акта;</w:t>
      </w:r>
    </w:p>
    <w:p w14:paraId="41CCBC04"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p w14:paraId="6655BF71"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реализация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 (в ред. Указа Президента РФ </w:t>
      </w:r>
      <w:hyperlink r:id="rId15" w:history="1">
        <w:r>
          <w:rPr>
            <w:rFonts w:ascii="Times New Roman" w:hAnsi="Times New Roman" w:cs="Times New Roman"/>
            <w:kern w:val="0"/>
            <w:sz w:val="24"/>
            <w:szCs w:val="24"/>
            <w:u w:val="single"/>
          </w:rPr>
          <w:t>от 31.01.2023 N 48</w:t>
        </w:r>
      </w:hyperlink>
      <w:r>
        <w:rPr>
          <w:rFonts w:ascii="Times New Roman" w:hAnsi="Times New Roman" w:cs="Times New Roman"/>
          <w:kern w:val="0"/>
          <w:sz w:val="24"/>
          <w:szCs w:val="24"/>
        </w:rPr>
        <w:t>)</w:t>
      </w:r>
    </w:p>
    <w:p w14:paraId="029E31AA"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14:paraId="09E3F18C"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уточнение расчетов имеющихся у федеральных органов исполнительной власти, исполнительных органов субъектов Российской Федерации и органов местного самоуправления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 (в ред. Указа Президента РФ </w:t>
      </w:r>
      <w:hyperlink r:id="rId16" w:history="1">
        <w:r>
          <w:rPr>
            <w:rFonts w:ascii="Times New Roman" w:hAnsi="Times New Roman" w:cs="Times New Roman"/>
            <w:kern w:val="0"/>
            <w:sz w:val="24"/>
            <w:szCs w:val="24"/>
            <w:u w:val="single"/>
          </w:rPr>
          <w:t>от 31.01.2023 N 48</w:t>
        </w:r>
      </w:hyperlink>
      <w:r>
        <w:rPr>
          <w:rFonts w:ascii="Times New Roman" w:hAnsi="Times New Roman" w:cs="Times New Roman"/>
          <w:kern w:val="0"/>
          <w:sz w:val="24"/>
          <w:szCs w:val="24"/>
        </w:rPr>
        <w:t>)</w:t>
      </w:r>
    </w:p>
    <w:p w14:paraId="08B6307A"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14:paraId="506E6DA9"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p>
    <w:p w14:paraId="3771C391"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определение мест, пригодных для временного размещения людей, удаленных с отдельных участков местности и объектов, в случае введения правового режима контртеррористической операции, а также источников обеспечения их питанием и одеждой;</w:t>
      </w:r>
    </w:p>
    <w:p w14:paraId="22685616"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перевод соответствующих медицинских организаций в режим повышенной готовности;</w:t>
      </w:r>
    </w:p>
    <w:p w14:paraId="17BB5D9D"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14:paraId="0A031ECA"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средств с применением технических средств обнаружения оружия и взрывчатых веществ; (в ред. Указа Президента РФ </w:t>
      </w:r>
      <w:hyperlink r:id="rId17" w:history="1">
        <w:r>
          <w:rPr>
            <w:rFonts w:ascii="Times New Roman" w:hAnsi="Times New Roman" w:cs="Times New Roman"/>
            <w:kern w:val="0"/>
            <w:sz w:val="24"/>
            <w:szCs w:val="24"/>
            <w:u w:val="single"/>
          </w:rPr>
          <w:t>от 31.01.2023 N 48</w:t>
        </w:r>
      </w:hyperlink>
      <w:r>
        <w:rPr>
          <w:rFonts w:ascii="Times New Roman" w:hAnsi="Times New Roman" w:cs="Times New Roman"/>
          <w:kern w:val="0"/>
          <w:sz w:val="24"/>
          <w:szCs w:val="24"/>
        </w:rPr>
        <w:t>)</w:t>
      </w:r>
    </w:p>
    <w:p w14:paraId="34C0DB30"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в) при критическом ("красном") уровне террористической опасности (наряду с мерами, принимаемыми при установлении повышенного ("синего") и высокого ("желтого") уровней террористической опасности): (в ред. Указа Президента РФ </w:t>
      </w:r>
      <w:hyperlink r:id="rId18" w:history="1">
        <w:r>
          <w:rPr>
            <w:rFonts w:ascii="Times New Roman" w:hAnsi="Times New Roman" w:cs="Times New Roman"/>
            <w:kern w:val="0"/>
            <w:sz w:val="24"/>
            <w:szCs w:val="24"/>
            <w:u w:val="single"/>
          </w:rPr>
          <w:t>от 31.01.2023 N 48</w:t>
        </w:r>
      </w:hyperlink>
      <w:r>
        <w:rPr>
          <w:rFonts w:ascii="Times New Roman" w:hAnsi="Times New Roman" w:cs="Times New Roman"/>
          <w:kern w:val="0"/>
          <w:sz w:val="24"/>
          <w:szCs w:val="24"/>
        </w:rPr>
        <w:t>)</w:t>
      </w:r>
    </w:p>
    <w:p w14:paraId="65A595EE"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приведение в состояние готовности группировки сил и средств, созданной для проведения контртеррористической операции;</w:t>
      </w:r>
    </w:p>
    <w:p w14:paraId="1C75AEF8"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перевод соответствующих медицинских организаций в режим чрезвычайной ситуации;</w:t>
      </w:r>
    </w:p>
    <w:p w14:paraId="69C61BF6"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усиление охраны наиболее вероятных объектов террористических посягательств;</w:t>
      </w:r>
    </w:p>
    <w:p w14:paraId="702B8B39"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создание пунктов временного размещения людей, удаленных с отдельных участков местности и объектов, в случае введения правового режима контртеррористической операции, обеспечение их питанием и одеждой;</w:t>
      </w:r>
    </w:p>
    <w:p w14:paraId="51890843"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принятие неотложных мер по спасению людей, охране имущества, оставшегося без присмотра, содействие бесперебойной работе спасательных служб;</w:t>
      </w:r>
    </w:p>
    <w:p w14:paraId="110EC43D"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14:paraId="7E8B2016"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Абзац восьмой. - Утратил силу. (в ред. Указа Президента РФ </w:t>
      </w:r>
      <w:hyperlink r:id="rId19" w:history="1">
        <w:r>
          <w:rPr>
            <w:rFonts w:ascii="Times New Roman" w:hAnsi="Times New Roman" w:cs="Times New Roman"/>
            <w:kern w:val="0"/>
            <w:sz w:val="24"/>
            <w:szCs w:val="24"/>
            <w:u w:val="single"/>
          </w:rPr>
          <w:t>от 31.01.2023 N 48</w:t>
        </w:r>
      </w:hyperlink>
      <w:r>
        <w:rPr>
          <w:rFonts w:ascii="Times New Roman" w:hAnsi="Times New Roman" w:cs="Times New Roman"/>
          <w:kern w:val="0"/>
          <w:sz w:val="24"/>
          <w:szCs w:val="24"/>
        </w:rPr>
        <w:t>)</w:t>
      </w:r>
    </w:p>
    <w:p w14:paraId="3A5AFA95"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10. 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отдельные меры, предусмотренные пунктом 9 настоящего Порядка.</w:t>
      </w:r>
    </w:p>
    <w:p w14:paraId="4F4BF314"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11. Решение об установлении, изменении или отмене уровня террористической опасности, а также информация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 (в ред. Указа Президента РФ </w:t>
      </w:r>
      <w:hyperlink r:id="rId20" w:history="1">
        <w:r>
          <w:rPr>
            <w:rFonts w:ascii="Times New Roman" w:hAnsi="Times New Roman" w:cs="Times New Roman"/>
            <w:kern w:val="0"/>
            <w:sz w:val="24"/>
            <w:szCs w:val="24"/>
            <w:u w:val="single"/>
          </w:rPr>
          <w:t>от 31.01.2023 N 48</w:t>
        </w:r>
      </w:hyperlink>
      <w:r>
        <w:rPr>
          <w:rFonts w:ascii="Times New Roman" w:hAnsi="Times New Roman" w:cs="Times New Roman"/>
          <w:kern w:val="0"/>
          <w:sz w:val="24"/>
          <w:szCs w:val="24"/>
        </w:rPr>
        <w:t>)</w:t>
      </w:r>
    </w:p>
    <w:p w14:paraId="2FB93503" w14:textId="77777777" w:rsidR="009B6B8E" w:rsidRDefault="009B6B8E" w:rsidP="009B6B8E">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12. Меры, предусмотренные пунктом 9 настоящего Порядка, осуществляются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частями </w:t>
      </w:r>
      <w:hyperlink r:id="rId21" w:history="1">
        <w:r>
          <w:rPr>
            <w:rFonts w:ascii="Times New Roman" w:hAnsi="Times New Roman" w:cs="Times New Roman"/>
            <w:kern w:val="0"/>
            <w:sz w:val="24"/>
            <w:szCs w:val="24"/>
            <w:u w:val="single"/>
          </w:rPr>
          <w:t>4</w:t>
        </w:r>
      </w:hyperlink>
      <w:r>
        <w:rPr>
          <w:rFonts w:ascii="Times New Roman" w:hAnsi="Times New Roman" w:cs="Times New Roman"/>
          <w:kern w:val="0"/>
          <w:sz w:val="24"/>
          <w:szCs w:val="24"/>
        </w:rPr>
        <w:t xml:space="preserve"> и </w:t>
      </w:r>
      <w:hyperlink r:id="rId22" w:history="1">
        <w:r>
          <w:rPr>
            <w:rFonts w:ascii="Times New Roman" w:hAnsi="Times New Roman" w:cs="Times New Roman"/>
            <w:kern w:val="0"/>
            <w:sz w:val="24"/>
            <w:szCs w:val="24"/>
            <w:u w:val="single"/>
          </w:rPr>
          <w:t>4.1</w:t>
        </w:r>
      </w:hyperlink>
      <w:r>
        <w:rPr>
          <w:rFonts w:ascii="Times New Roman" w:hAnsi="Times New Roman" w:cs="Times New Roman"/>
          <w:kern w:val="0"/>
          <w:sz w:val="24"/>
          <w:szCs w:val="24"/>
        </w:rPr>
        <w:t xml:space="preserve"> статьи 5 Федерального закона от 6 марта 2006 г. N 35-ФЗ "О противодействии терроризму", в пределах их компетенции, по заранее разработанным ими и доведенным до исполнителей планам и не должны ограничивать права и свободы человека и гражданина. (в ред. Указа Президента РФ </w:t>
      </w:r>
      <w:hyperlink r:id="rId23" w:history="1">
        <w:r>
          <w:rPr>
            <w:rFonts w:ascii="Times New Roman" w:hAnsi="Times New Roman" w:cs="Times New Roman"/>
            <w:kern w:val="0"/>
            <w:sz w:val="24"/>
            <w:szCs w:val="24"/>
            <w:u w:val="single"/>
          </w:rPr>
          <w:t>от 31.01.2023 N 48</w:t>
        </w:r>
      </w:hyperlink>
      <w:r>
        <w:rPr>
          <w:rFonts w:ascii="Times New Roman" w:hAnsi="Times New Roman" w:cs="Times New Roman"/>
          <w:kern w:val="0"/>
          <w:sz w:val="24"/>
          <w:szCs w:val="24"/>
        </w:rPr>
        <w:t>)</w:t>
      </w:r>
    </w:p>
    <w:p w14:paraId="04AAB194" w14:textId="77777777" w:rsidR="00F12C76" w:rsidRDefault="00F12C76" w:rsidP="006C0B77">
      <w:pPr>
        <w:spacing w:after="0"/>
        <w:ind w:firstLine="709"/>
        <w:jc w:val="both"/>
      </w:pPr>
    </w:p>
    <w:sectPr w:rsidR="00F12C76" w:rsidSect="008C141F">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8E"/>
    <w:rsid w:val="006C0B77"/>
    <w:rsid w:val="008242FF"/>
    <w:rsid w:val="00870751"/>
    <w:rsid w:val="008C141F"/>
    <w:rsid w:val="00922C48"/>
    <w:rsid w:val="009B6B8E"/>
    <w:rsid w:val="00AA67FF"/>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272FE"/>
  <w15:chartTrackingRefBased/>
  <w15:docId w15:val="{935E1662-2478-4628-8CC0-A4A769F7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B8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41337#l1" TargetMode="External"/><Relationship Id="rId13" Type="http://schemas.openxmlformats.org/officeDocument/2006/relationships/hyperlink" Target="https://normativ.kontur.ru/document?moduleid=1&amp;documentid=441337#l1" TargetMode="External"/><Relationship Id="rId18" Type="http://schemas.openxmlformats.org/officeDocument/2006/relationships/hyperlink" Target="https://normativ.kontur.ru/document?moduleid=1&amp;documentid=441337#l5" TargetMode="External"/><Relationship Id="rId3" Type="http://schemas.openxmlformats.org/officeDocument/2006/relationships/webSettings" Target="webSettings.xml"/><Relationship Id="rId21" Type="http://schemas.openxmlformats.org/officeDocument/2006/relationships/hyperlink" Target="https://normativ.kontur.ru/document?moduleid=1&amp;documentid=316809#l29" TargetMode="External"/><Relationship Id="rId7" Type="http://schemas.openxmlformats.org/officeDocument/2006/relationships/hyperlink" Target="https://normativ.kontur.ru/document?moduleid=1&amp;documentid=441337#l1" TargetMode="External"/><Relationship Id="rId12" Type="http://schemas.openxmlformats.org/officeDocument/2006/relationships/hyperlink" Target="https://normativ.kontur.ru/document?moduleid=1&amp;documentid=441337#l1" TargetMode="External"/><Relationship Id="rId17" Type="http://schemas.openxmlformats.org/officeDocument/2006/relationships/hyperlink" Target="https://normativ.kontur.ru/document?moduleid=1&amp;documentid=441337#l5"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normativ.kontur.ru/document?moduleid=1&amp;documentid=441337#l5" TargetMode="External"/><Relationship Id="rId20" Type="http://schemas.openxmlformats.org/officeDocument/2006/relationships/hyperlink" Target="https://normativ.kontur.ru/document?moduleid=1&amp;documentid=441337#l5" TargetMode="External"/><Relationship Id="rId1" Type="http://schemas.openxmlformats.org/officeDocument/2006/relationships/styles" Target="styles.xml"/><Relationship Id="rId6" Type="http://schemas.openxmlformats.org/officeDocument/2006/relationships/hyperlink" Target="https://normativ.kontur.ru/document?moduleid=1&amp;documentid=441337#l0" TargetMode="External"/><Relationship Id="rId11" Type="http://schemas.openxmlformats.org/officeDocument/2006/relationships/hyperlink" Target="https://normativ.kontur.ru/document?moduleid=1&amp;documentid=441337#l1" TargetMode="External"/><Relationship Id="rId24" Type="http://schemas.openxmlformats.org/officeDocument/2006/relationships/fontTable" Target="fontTable.xml"/><Relationship Id="rId5" Type="http://schemas.openxmlformats.org/officeDocument/2006/relationships/hyperlink" Target="https://normativ.kontur.ru/document?moduleid=1&amp;documentid=316809#l24" TargetMode="External"/><Relationship Id="rId15" Type="http://schemas.openxmlformats.org/officeDocument/2006/relationships/hyperlink" Target="https://normativ.kontur.ru/document?moduleid=1&amp;documentid=441337#l5" TargetMode="External"/><Relationship Id="rId23" Type="http://schemas.openxmlformats.org/officeDocument/2006/relationships/hyperlink" Target="https://normativ.kontur.ru/document?moduleid=1&amp;documentid=441337#l5" TargetMode="External"/><Relationship Id="rId10" Type="http://schemas.openxmlformats.org/officeDocument/2006/relationships/hyperlink" Target="https://normativ.kontur.ru/document?moduleid=1&amp;documentid=441337#l1" TargetMode="External"/><Relationship Id="rId19" Type="http://schemas.openxmlformats.org/officeDocument/2006/relationships/hyperlink" Target="https://normativ.kontur.ru/document?moduleid=1&amp;documentid=441337#l5" TargetMode="External"/><Relationship Id="rId4" Type="http://schemas.openxmlformats.org/officeDocument/2006/relationships/hyperlink" Target="https://normativ.kontur.ru/document?moduleid=1&amp;documentid=441337#l0" TargetMode="External"/><Relationship Id="rId9" Type="http://schemas.openxmlformats.org/officeDocument/2006/relationships/hyperlink" Target="https://normativ.kontur.ru/document?moduleid=1&amp;documentid=441337#l1" TargetMode="External"/><Relationship Id="rId14" Type="http://schemas.openxmlformats.org/officeDocument/2006/relationships/hyperlink" Target="https://normativ.kontur.ru/document?moduleid=1&amp;documentid=441337#l5" TargetMode="External"/><Relationship Id="rId22" Type="http://schemas.openxmlformats.org/officeDocument/2006/relationships/hyperlink" Target="https://normativ.kontur.ru/document?moduleid=1&amp;documentid=316809#l2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2114</Words>
  <Characters>12054</Characters>
  <Application>Microsoft Office Word</Application>
  <DocSecurity>0</DocSecurity>
  <Lines>100</Lines>
  <Paragraphs>28</Paragraphs>
  <ScaleCrop>false</ScaleCrop>
  <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2024-03-01T07:13:00Z</dcterms:created>
  <dcterms:modified xsi:type="dcterms:W3CDTF">2024-03-01T07:15:00Z</dcterms:modified>
</cp:coreProperties>
</file>